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076" w:rsidRDefault="00407076" w:rsidP="00407076">
      <w:pPr>
        <w:tabs>
          <w:tab w:val="left" w:pos="72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07076" w:rsidRDefault="00812A3C" w:rsidP="00407076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5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12A3C" w:rsidRPr="009B385E" w:rsidRDefault="00407076" w:rsidP="00407076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</w:t>
      </w:r>
      <w:r w:rsidR="00812A3C">
        <w:rPr>
          <w:rFonts w:ascii="Times New Roman" w:hAnsi="Times New Roman" w:cs="Times New Roman"/>
          <w:b/>
          <w:sz w:val="28"/>
          <w:szCs w:val="28"/>
        </w:rPr>
        <w:t>вского</w:t>
      </w:r>
      <w:r w:rsidR="00812A3C" w:rsidRPr="009B385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5E">
        <w:rPr>
          <w:rFonts w:ascii="Times New Roman" w:hAnsi="Times New Roman" w:cs="Times New Roman"/>
          <w:b/>
          <w:sz w:val="28"/>
          <w:szCs w:val="28"/>
        </w:rPr>
        <w:t>Павлоградского муниципального района Омской области</w:t>
      </w:r>
    </w:p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68D4" w:rsidRPr="002C693F" w:rsidRDefault="006468D4" w:rsidP="006468D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</w:p>
    <w:p w:rsidR="006468D4" w:rsidRPr="00407076" w:rsidRDefault="00407076" w:rsidP="00646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="00905B3A" w:rsidRPr="00407076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468D4" w:rsidRPr="004070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5B3A" w:rsidRPr="00407076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6468D4" w:rsidRPr="004070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80D35" w:rsidRPr="0040707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68D4" w:rsidRPr="0040707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6468D4" w:rsidRPr="00407076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6468D4" w:rsidRPr="004102D4" w:rsidRDefault="006468D4" w:rsidP="00646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468D4" w:rsidRDefault="00407076" w:rsidP="00646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7076">
        <w:rPr>
          <w:rFonts w:ascii="Times New Roman" w:eastAsia="Times New Roman" w:hAnsi="Times New Roman" w:cs="Times New Roman"/>
          <w:sz w:val="28"/>
          <w:szCs w:val="28"/>
        </w:rPr>
        <w:t>д. Явлено-Покровка</w:t>
      </w:r>
    </w:p>
    <w:p w:rsidR="00407076" w:rsidRPr="00DB7BF8" w:rsidRDefault="00407076" w:rsidP="00646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2D63" w:rsidRPr="003B767E" w:rsidRDefault="00232D63" w:rsidP="00232D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заимствований муниципальным унитарным предприятием </w:t>
      </w:r>
      <w:r w:rsidR="00407076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вского </w:t>
      </w:r>
      <w:r w:rsidRPr="003B767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Павлоградского </w:t>
      </w:r>
      <w:r w:rsidRPr="003B767E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232D63" w:rsidRPr="003B767E" w:rsidRDefault="00232D63" w:rsidP="00232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Pr="003B767E" w:rsidRDefault="00232D63" w:rsidP="00232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24 Федерального закона от 14 ноября 2002 № 161-ФЗ «О государственных и муниципальных унитарных предприятиях», Уставом </w:t>
      </w:r>
      <w:r w:rsidR="00407076">
        <w:rPr>
          <w:rFonts w:ascii="Times New Roman" w:hAnsi="Times New Roman" w:cs="Times New Roman"/>
          <w:sz w:val="28"/>
          <w:szCs w:val="28"/>
        </w:rPr>
        <w:t>Ни</w:t>
      </w:r>
      <w:r w:rsidRPr="00232D63">
        <w:rPr>
          <w:rFonts w:ascii="Times New Roman" w:hAnsi="Times New Roman" w:cs="Times New Roman"/>
          <w:sz w:val="28"/>
          <w:szCs w:val="28"/>
        </w:rPr>
        <w:t>вского сельского поселения Павлоградского муниципального района Омской области</w:t>
      </w:r>
      <w:r w:rsidRPr="003B767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407076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вского </w:t>
      </w:r>
      <w:r w:rsidRPr="003B767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Павлоградского </w:t>
      </w:r>
      <w:r w:rsidRPr="003B767E">
        <w:rPr>
          <w:rFonts w:ascii="Times New Roman" w:hAnsi="Times New Roman" w:cs="Times New Roman"/>
          <w:sz w:val="28"/>
          <w:szCs w:val="28"/>
        </w:rPr>
        <w:t>муниципального района Омской области ПОСТАНОВЛЯЕТ:</w:t>
      </w:r>
    </w:p>
    <w:p w:rsidR="00232D63" w:rsidRPr="003B767E" w:rsidRDefault="00232D63" w:rsidP="00232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Pr="003B767E" w:rsidRDefault="00232D63" w:rsidP="00232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осуществления заимствований муниципальным унитарным предприятием </w:t>
      </w:r>
      <w:r w:rsidR="009F4D12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вского </w:t>
      </w:r>
      <w:r w:rsidRPr="003B767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Павлоградского </w:t>
      </w:r>
      <w:r w:rsidRPr="003B767E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767E">
        <w:rPr>
          <w:rFonts w:ascii="Times New Roman" w:hAnsi="Times New Roman" w:cs="Times New Roman"/>
          <w:sz w:val="28"/>
          <w:szCs w:val="28"/>
        </w:rPr>
        <w:t xml:space="preserve"> согласно приложению к постановлению.</w:t>
      </w:r>
    </w:p>
    <w:p w:rsidR="009F4D12" w:rsidRDefault="00232D63" w:rsidP="009F4D12">
      <w:pPr>
        <w:pStyle w:val="msonormalcxspmiddlecxspmiddlecxspmiddlecxspmiddle"/>
        <w:shd w:val="clear" w:color="auto" w:fill="FFFFFF"/>
        <w:spacing w:before="0" w:beforeAutospacing="0" w:after="0" w:afterAutospacing="0"/>
        <w:ind w:right="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spacing w:val="2"/>
          <w:sz w:val="28"/>
          <w:szCs w:val="28"/>
        </w:rPr>
        <w:t xml:space="preserve">2. </w:t>
      </w:r>
      <w:r w:rsidR="009F4D12" w:rsidRPr="009F4D12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 в соответствии с Уставом Нивского сельского поселения, а также размещению на сайте администрации Нивского сельского поселения в информационно-телекоммуникационной сети «Интернет»</w:t>
      </w:r>
      <w:r w:rsidR="009F4D12">
        <w:rPr>
          <w:rFonts w:ascii="Times New Roman" w:hAnsi="Times New Roman" w:cs="Times New Roman"/>
          <w:sz w:val="28"/>
          <w:szCs w:val="28"/>
        </w:rPr>
        <w:t>.</w:t>
      </w:r>
    </w:p>
    <w:p w:rsidR="00232D63" w:rsidRPr="003B767E" w:rsidRDefault="00232D63" w:rsidP="009F4D12">
      <w:pPr>
        <w:pStyle w:val="msonormalcxspmiddlecxspmiddlecxspmiddlecxspmiddle"/>
        <w:shd w:val="clear" w:color="auto" w:fill="FFFFFF"/>
        <w:spacing w:before="0" w:beforeAutospacing="0" w:after="0" w:afterAutospacing="0"/>
        <w:ind w:right="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sz w:val="28"/>
          <w:szCs w:val="28"/>
        </w:rPr>
        <w:t>3. 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 </w:t>
      </w:r>
      <w:r w:rsidRPr="003B767E">
        <w:rPr>
          <w:rFonts w:ascii="Times New Roman" w:hAnsi="Times New Roman" w:cs="Times New Roman"/>
          <w:sz w:val="28"/>
          <w:szCs w:val="28"/>
        </w:rPr>
        <w:t xml:space="preserve">после его официального обнародования. </w:t>
      </w:r>
    </w:p>
    <w:p w:rsidR="00232D63" w:rsidRDefault="00232D63" w:rsidP="00232D6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sz w:val="28"/>
          <w:szCs w:val="28"/>
        </w:rPr>
        <w:t xml:space="preserve">4. Контроль </w:t>
      </w:r>
      <w:r w:rsidR="009F4D12">
        <w:rPr>
          <w:rFonts w:ascii="Times New Roman" w:hAnsi="Times New Roman" w:cs="Times New Roman"/>
          <w:sz w:val="28"/>
          <w:szCs w:val="28"/>
        </w:rPr>
        <w:t>за исполнением</w:t>
      </w:r>
      <w:r w:rsidRPr="003B767E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  </w:t>
      </w:r>
    </w:p>
    <w:p w:rsidR="00232D63" w:rsidRDefault="00232D63" w:rsidP="00232D6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Default="00232D63" w:rsidP="00232D6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AA6" w:rsidRDefault="006F1AA6" w:rsidP="00F9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90D">
        <w:rPr>
          <w:rFonts w:ascii="Times New Roman" w:hAnsi="Times New Roman" w:cs="Times New Roman"/>
          <w:sz w:val="28"/>
          <w:szCs w:val="28"/>
        </w:rPr>
        <w:t>Глава</w:t>
      </w:r>
      <w:r w:rsidR="009F4D12">
        <w:rPr>
          <w:rFonts w:ascii="Times New Roman" w:hAnsi="Times New Roman" w:cs="Times New Roman"/>
          <w:sz w:val="28"/>
          <w:szCs w:val="28"/>
        </w:rPr>
        <w:t xml:space="preserve"> </w:t>
      </w:r>
      <w:r w:rsidRPr="00F9390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</w:t>
      </w:r>
      <w:r w:rsidR="00423301" w:rsidRPr="00F9390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F4D12">
        <w:rPr>
          <w:rFonts w:ascii="Times New Roman" w:hAnsi="Times New Roman" w:cs="Times New Roman"/>
          <w:sz w:val="28"/>
          <w:szCs w:val="28"/>
        </w:rPr>
        <w:t>Е.Г. Бохан</w:t>
      </w:r>
    </w:p>
    <w:p w:rsidR="00232D63" w:rsidRDefault="00232D63" w:rsidP="00F9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Default="00232D63" w:rsidP="00F9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Default="00232D63" w:rsidP="00F9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Default="00232D63" w:rsidP="00F9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Default="00232D63" w:rsidP="00F9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08F" w:rsidRDefault="002C508F" w:rsidP="00F9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08F" w:rsidRDefault="002C508F" w:rsidP="00F9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52C7" w:rsidRDefault="003152C7" w:rsidP="00F9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Default="00232D63" w:rsidP="00232D6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32D63" w:rsidRDefault="00232D63" w:rsidP="00232D6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32D63" w:rsidRDefault="009F4D12" w:rsidP="00232D6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</w:t>
      </w:r>
      <w:r w:rsidR="00232D63">
        <w:rPr>
          <w:rFonts w:ascii="Times New Roman" w:hAnsi="Times New Roman" w:cs="Times New Roman"/>
          <w:sz w:val="24"/>
          <w:szCs w:val="24"/>
        </w:rPr>
        <w:t>вского</w:t>
      </w:r>
      <w:r w:rsidR="00D45EBF">
        <w:rPr>
          <w:rFonts w:ascii="Times New Roman" w:hAnsi="Times New Roman" w:cs="Times New Roman"/>
          <w:sz w:val="24"/>
          <w:szCs w:val="24"/>
        </w:rPr>
        <w:t xml:space="preserve"> </w:t>
      </w:r>
      <w:r w:rsidR="00232D6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232D63" w:rsidRPr="00974501" w:rsidRDefault="003152C7" w:rsidP="00232D6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F4D12">
        <w:rPr>
          <w:rFonts w:ascii="Times New Roman" w:hAnsi="Times New Roman" w:cs="Times New Roman"/>
          <w:sz w:val="24"/>
          <w:szCs w:val="24"/>
        </w:rPr>
        <w:t>00</w:t>
      </w:r>
      <w:r w:rsidR="00D45EBF">
        <w:rPr>
          <w:rFonts w:ascii="Times New Roman" w:hAnsi="Times New Roman" w:cs="Times New Roman"/>
          <w:sz w:val="24"/>
          <w:szCs w:val="24"/>
        </w:rPr>
        <w:t>.0</w:t>
      </w:r>
      <w:r w:rsidR="009F4D12">
        <w:rPr>
          <w:rFonts w:ascii="Times New Roman" w:hAnsi="Times New Roman" w:cs="Times New Roman"/>
          <w:sz w:val="24"/>
          <w:szCs w:val="24"/>
        </w:rPr>
        <w:t>6</w:t>
      </w:r>
      <w:r w:rsidR="00D45EBF">
        <w:rPr>
          <w:rFonts w:ascii="Times New Roman" w:hAnsi="Times New Roman" w:cs="Times New Roman"/>
          <w:sz w:val="24"/>
          <w:szCs w:val="24"/>
        </w:rPr>
        <w:t>.2024 г. №</w:t>
      </w:r>
      <w:r w:rsidR="009F4D12">
        <w:rPr>
          <w:rFonts w:ascii="Times New Roman" w:hAnsi="Times New Roman" w:cs="Times New Roman"/>
          <w:sz w:val="24"/>
          <w:szCs w:val="24"/>
        </w:rPr>
        <w:t xml:space="preserve"> 00</w:t>
      </w:r>
      <w:r>
        <w:rPr>
          <w:rFonts w:ascii="Times New Roman" w:hAnsi="Times New Roman" w:cs="Times New Roman"/>
          <w:sz w:val="24"/>
          <w:szCs w:val="24"/>
        </w:rPr>
        <w:t>-п</w:t>
      </w:r>
      <w:r w:rsidR="00D45E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D63" w:rsidRDefault="00232D63" w:rsidP="00232D63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232D63" w:rsidRPr="001236FC" w:rsidRDefault="00232D63" w:rsidP="00232D63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1236FC">
        <w:rPr>
          <w:rFonts w:ascii="Times New Roman" w:hAnsi="Times New Roman"/>
          <w:sz w:val="20"/>
          <w:szCs w:val="20"/>
        </w:rPr>
        <w:t xml:space="preserve"> </w:t>
      </w:r>
    </w:p>
    <w:p w:rsidR="00232D63" w:rsidRPr="001236FC" w:rsidRDefault="00232D63" w:rsidP="00232D63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232D63" w:rsidRPr="00F465D4" w:rsidRDefault="00232D63" w:rsidP="00232D63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>ПОРЯДОК</w:t>
      </w:r>
    </w:p>
    <w:p w:rsidR="00232D63" w:rsidRPr="00F465D4" w:rsidRDefault="00232D63" w:rsidP="00232D63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>осуществле</w:t>
      </w:r>
      <w:r>
        <w:rPr>
          <w:rFonts w:ascii="Times New Roman" w:hAnsi="Times New Roman"/>
          <w:sz w:val="24"/>
          <w:szCs w:val="24"/>
        </w:rPr>
        <w:t>ния заимствований муниципальным</w:t>
      </w:r>
      <w:r w:rsidRPr="00F465D4">
        <w:rPr>
          <w:rFonts w:ascii="Times New Roman" w:hAnsi="Times New Roman"/>
          <w:sz w:val="24"/>
          <w:szCs w:val="24"/>
        </w:rPr>
        <w:t xml:space="preserve"> унитарным</w:t>
      </w:r>
      <w:r>
        <w:rPr>
          <w:rFonts w:ascii="Times New Roman" w:hAnsi="Times New Roman"/>
          <w:sz w:val="24"/>
          <w:szCs w:val="24"/>
        </w:rPr>
        <w:t xml:space="preserve"> предприятие</w:t>
      </w:r>
      <w:r w:rsidRPr="00F465D4">
        <w:rPr>
          <w:rFonts w:ascii="Times New Roman" w:hAnsi="Times New Roman"/>
          <w:sz w:val="24"/>
          <w:szCs w:val="24"/>
        </w:rPr>
        <w:t xml:space="preserve">м </w:t>
      </w:r>
      <w:r w:rsidR="009F4D12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вского сельского поселения Павлоградского муниципального района Омской области</w:t>
      </w:r>
    </w:p>
    <w:p w:rsidR="00232D63" w:rsidRPr="00F465D4" w:rsidRDefault="00232D63" w:rsidP="00232D63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232D63" w:rsidRPr="00F465D4" w:rsidRDefault="00232D63" w:rsidP="00B3501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>1. Настоящий Порядок регулир</w:t>
      </w:r>
      <w:r>
        <w:rPr>
          <w:rFonts w:ascii="Times New Roman" w:hAnsi="Times New Roman"/>
          <w:sz w:val="24"/>
          <w:szCs w:val="24"/>
        </w:rPr>
        <w:t>ует осуществление муниципальным унитарным предприятием</w:t>
      </w:r>
      <w:r w:rsidRPr="00F465D4">
        <w:rPr>
          <w:rFonts w:ascii="Times New Roman" w:hAnsi="Times New Roman"/>
          <w:sz w:val="24"/>
          <w:szCs w:val="24"/>
        </w:rPr>
        <w:t xml:space="preserve"> </w:t>
      </w:r>
      <w:r w:rsidR="009F4D12">
        <w:rPr>
          <w:rFonts w:ascii="Times New Roman" w:hAnsi="Times New Roman"/>
          <w:sz w:val="24"/>
          <w:szCs w:val="24"/>
        </w:rPr>
        <w:t>Нивского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35011">
        <w:rPr>
          <w:rFonts w:ascii="Times New Roman" w:hAnsi="Times New Roman"/>
          <w:sz w:val="24"/>
          <w:szCs w:val="24"/>
        </w:rPr>
        <w:t xml:space="preserve">Павлоградского </w:t>
      </w:r>
      <w:r>
        <w:rPr>
          <w:rFonts w:ascii="Times New Roman" w:hAnsi="Times New Roman"/>
          <w:sz w:val="24"/>
          <w:szCs w:val="24"/>
        </w:rPr>
        <w:t>муниципального района Омской области</w:t>
      </w:r>
      <w:r w:rsidRPr="00F465D4">
        <w:rPr>
          <w:rFonts w:ascii="Times New Roman" w:hAnsi="Times New Roman"/>
          <w:sz w:val="24"/>
          <w:szCs w:val="24"/>
        </w:rPr>
        <w:t xml:space="preserve"> (далее - МУП) заимствований у третьих лиц, осуществляемых в следующих формах: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кредиты по договорам с кредитными организациями; </w:t>
      </w:r>
    </w:p>
    <w:p w:rsidR="00232D63" w:rsidRPr="00F465D4" w:rsidRDefault="00232D63" w:rsidP="00D209A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</w:t>
      </w:r>
      <w:r w:rsidR="00D209AD">
        <w:rPr>
          <w:rFonts w:ascii="Times New Roman" w:hAnsi="Times New Roman"/>
          <w:sz w:val="24"/>
          <w:szCs w:val="24"/>
        </w:rPr>
        <w:t>бюджетных кредитов, предоставленных на условиях и в пределах лимитов, которые предусмотрены бюджетным законодательством Российской Федерации, а также в иных формах в случаях, установленных Правительством Российской Федерации.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2. МУП вправе осуществлять заимствования только по согласованию с администрацией </w:t>
      </w:r>
      <w:r w:rsidR="009F4D12">
        <w:rPr>
          <w:rFonts w:ascii="Times New Roman" w:hAnsi="Times New Roman"/>
          <w:sz w:val="24"/>
          <w:szCs w:val="24"/>
        </w:rPr>
        <w:t>Нивского</w:t>
      </w:r>
      <w:r w:rsidR="00B35011">
        <w:rPr>
          <w:rFonts w:ascii="Times New Roman" w:hAnsi="Times New Roman"/>
          <w:sz w:val="24"/>
          <w:szCs w:val="24"/>
        </w:rPr>
        <w:t xml:space="preserve"> сельского поселения Павлоградского муниципального района Омской области</w:t>
      </w:r>
      <w:r w:rsidRPr="00F465D4">
        <w:rPr>
          <w:rFonts w:ascii="Times New Roman" w:hAnsi="Times New Roman"/>
          <w:sz w:val="24"/>
          <w:szCs w:val="24"/>
        </w:rPr>
        <w:t xml:space="preserve"> (далее - администрация) объема и направлений использования привлекаемых средств.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3. В целях получения согласования на осуществление заимствования МУП направляет в адрес администрации заявление, составленное в произвольной форме и подписанное руководителем и главным бухгалтером предприятия. В заявлении указываются: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наименование юридического лица - заявителя;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полное наименование и местонахождение предполагаемого заимодавца или кредитора (далее - кредитор);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предполагаемый размер заемных средств с обоснованием необходимости и направлений использования привлекаемых средств;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размер процентов по указанному кредиту (займу);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предполагаемый период заимствования;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способ и размер обеспечения исполнения обязательств по возврату заемных средств, если заимствование осуществляется с обеспечением.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4. К заявлению прилагаются следующие документы: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а) технико-экономическое обоснование, отражающее техническую и экономическую целесообразность и эффективность привлечения заемных средств;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б) бухгалтерская отчетность МУП за предыдущий год и за последний отчетный период (с отметкой налоговой инспекции).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Проверку достоверности и полноты представляемых сведений проводит администрация </w:t>
      </w:r>
      <w:r w:rsidR="009F4D12">
        <w:rPr>
          <w:rFonts w:ascii="Times New Roman" w:hAnsi="Times New Roman"/>
          <w:sz w:val="24"/>
          <w:szCs w:val="24"/>
        </w:rPr>
        <w:t>Нивского</w:t>
      </w:r>
      <w:r w:rsidR="00B35011">
        <w:rPr>
          <w:rFonts w:ascii="Times New Roman" w:hAnsi="Times New Roman"/>
          <w:sz w:val="24"/>
          <w:szCs w:val="24"/>
        </w:rPr>
        <w:t xml:space="preserve"> сельского поселения Павлоградского муниципального района Омской области</w:t>
      </w:r>
      <w:r w:rsidRPr="00F465D4">
        <w:rPr>
          <w:rFonts w:ascii="Times New Roman" w:hAnsi="Times New Roman"/>
          <w:sz w:val="24"/>
          <w:szCs w:val="24"/>
        </w:rPr>
        <w:t xml:space="preserve"> (далее - администрация), после чего дает свое заключение. Администрация в целях проверки достоверности и полноты представляемых сведений, вправе запросить у МУП иные документы в соответствии с действующим законодательством.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5. Заявление и прилагаемые к нему документы регистрируются администрацией в день их поступления. Администрация имеет право проверить достоверность информации, предоставленной МУП. Заявление и прилагаемые к нему документы, не отвечающие требованиям пунктов 3 и 4 настоящего Порядка, подлежат возврату МУП. Согласование или мотивированный отказ в согласовании осуществления заимствования дается администрацией в письменном виде в срок не более 10 рабочих дней со дня поступления заявления и прилагаемых к нему документов и регистрируется в установленном порядке. Решение о согласовании осуществления заимствования МУП оформляется распоряжением администрации с указанием размера и формы заимствования, размера процентов по </w:t>
      </w:r>
      <w:r w:rsidRPr="00F465D4">
        <w:rPr>
          <w:rFonts w:ascii="Times New Roman" w:hAnsi="Times New Roman"/>
          <w:sz w:val="24"/>
          <w:szCs w:val="24"/>
        </w:rPr>
        <w:lastRenderedPageBreak/>
        <w:t>указанном</w:t>
      </w:r>
      <w:r>
        <w:rPr>
          <w:rFonts w:ascii="Times New Roman" w:hAnsi="Times New Roman"/>
          <w:sz w:val="24"/>
          <w:szCs w:val="24"/>
        </w:rPr>
        <w:t>у</w:t>
      </w:r>
      <w:r w:rsidRPr="00F465D4">
        <w:rPr>
          <w:rFonts w:ascii="Times New Roman" w:hAnsi="Times New Roman"/>
          <w:sz w:val="24"/>
          <w:szCs w:val="24"/>
        </w:rPr>
        <w:t xml:space="preserve"> кредиту (займу), цели заимствования, наименование кредитора по кредитному договору (договору займа). В случае принятия решения об отказе в согласовании осуществления заимствования МУП администрация уведомляет его в письменной форме о принятом решении. </w:t>
      </w:r>
    </w:p>
    <w:p w:rsidR="00232D63" w:rsidRPr="00F465D4" w:rsidRDefault="00232D63" w:rsidP="00232D63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>6. Основаниями для отказа в согласовании заимствования являются:</w:t>
      </w:r>
    </w:p>
    <w:p w:rsidR="00232D63" w:rsidRPr="00F465D4" w:rsidRDefault="00232D63" w:rsidP="00232D63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представление МУП недостоверных сведений;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нахождение МУП в стадии ликвидации;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возбуждение в отношении МУП Арбитражным судом дела о несостоятельности (банкротстве);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несоответствие направлений заимствования видам деятельности, предусмотренным уставом МУП;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мотивированное отрицательное заключение администрации на осуществление заимствования.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7. Рассмотрение вопроса о согласовании заимствования осуществляется администрацией при наличии заключений на осуществление указанного заимствования.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8. МУП, осуществившие заимствования, в течение 14 дней со дня осуществления заимствования у третьих лиц обязаны предоставить информацию о заимствовании в администрацию.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Информация, предоставляемая МУП, должна содержать следующие сведения: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реквизиты договора или иного документа, на основании которого осуществляется заимствование;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465D4">
        <w:rPr>
          <w:rFonts w:ascii="Times New Roman" w:hAnsi="Times New Roman"/>
          <w:sz w:val="24"/>
          <w:szCs w:val="24"/>
        </w:rPr>
        <w:t xml:space="preserve"> форма и условия заимствования (размер основной суммы и процентов по кредиту (займу), срок заимствования, условия погашения основной суммы кредита (займа) и процентов по нему);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полное наименование и местонахождение заемщика и кредитора.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9. Администрация ведет реестр задолженности МУП. Информация о задолженности МУП отражается в указанном реестре, оформленном в виде журнала, который содержит следующие графы: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порядковый номер;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-дата регистрации заимствования;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-полное наименование заемщика;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>-полное наименование кредитора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5D4">
        <w:rPr>
          <w:rFonts w:ascii="Times New Roman" w:hAnsi="Times New Roman"/>
          <w:sz w:val="24"/>
          <w:szCs w:val="24"/>
        </w:rPr>
        <w:t>(</w:t>
      </w:r>
      <w:proofErr w:type="spellStart"/>
      <w:r w:rsidRPr="00F465D4">
        <w:rPr>
          <w:rFonts w:ascii="Times New Roman" w:hAnsi="Times New Roman"/>
          <w:sz w:val="24"/>
          <w:szCs w:val="24"/>
        </w:rPr>
        <w:t>ов</w:t>
      </w:r>
      <w:proofErr w:type="spellEnd"/>
      <w:r w:rsidRPr="00F465D4">
        <w:rPr>
          <w:rFonts w:ascii="Times New Roman" w:hAnsi="Times New Roman"/>
          <w:sz w:val="24"/>
          <w:szCs w:val="24"/>
        </w:rPr>
        <w:t xml:space="preserve">);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-дата, номер и наименование документа, которым оформлено заимствование;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-наличие согласования администрации и реквизиты соответствующего документа о согласовании;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-размер заимствования;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-дата возникновения заемного обязательства;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-дата погашения заемного обязательства;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-отметки о выполнении заемных обязательств.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10. МУП ежеквартально направляет в администрацию отчеты об использовании заемных средств, платежах в погашении заемных обязательств и процентов по ним, исполнении своих обязательств и представляет подтверждающие документы. Отчеты подписываются руководителем и главным бухгалтером МУП и заверяются печатью МУП. Отчеты должны быть представлены в сроки, установленные для сдачи квартальной бухгалтерской отчетности.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11. Администрация на основании полученных отчетов МУП ежеквартально вносит данные об изменении размера задолженности предприятий в реестр задолженности МУП.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12. Заемщик, исполнивший свои обязательства, обязан незамедлительно известить об этом администрацию с приложением подтверждающих документов.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13. Администрации на основании полученных документов о прекращении заемного обязательства вносит в реестр задолженности МУП отметку о выполнении заемных обязательств. </w:t>
      </w:r>
    </w:p>
    <w:p w:rsidR="00232D63" w:rsidRPr="001236FC" w:rsidRDefault="00232D63" w:rsidP="00232D63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F465D4">
        <w:rPr>
          <w:rFonts w:ascii="Times New Roman" w:hAnsi="Times New Roman"/>
          <w:sz w:val="24"/>
          <w:szCs w:val="24"/>
        </w:rPr>
        <w:t>14. Руководители и должностные лица МУП несут ответственность за нарушение или ненадлежащее исполнение требований настоящего Порядка в соответствии с законодател</w:t>
      </w:r>
      <w:r w:rsidRPr="001236FC">
        <w:rPr>
          <w:rFonts w:ascii="Times New Roman" w:hAnsi="Times New Roman"/>
          <w:sz w:val="20"/>
          <w:szCs w:val="20"/>
        </w:rPr>
        <w:t>ьством.</w:t>
      </w:r>
    </w:p>
    <w:p w:rsidR="00D45EBF" w:rsidRPr="00554B43" w:rsidRDefault="00D45EBF" w:rsidP="00D45EB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45EBF" w:rsidRDefault="00D45EBF" w:rsidP="00D45EBF">
      <w:pPr>
        <w:pStyle w:val="ConsPlusNormal"/>
        <w:widowControl/>
        <w:ind w:left="5760"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 xml:space="preserve">к Порядку осуществления заимствований муниципальными унитарными предприятиями  </w:t>
      </w:r>
    </w:p>
    <w:p w:rsidR="00D45EBF" w:rsidRPr="00554B43" w:rsidRDefault="00D45EBF" w:rsidP="00D45EBF">
      <w:pPr>
        <w:pStyle w:val="ConsPlusNormal"/>
        <w:widowControl/>
        <w:ind w:left="5760"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D45EBF" w:rsidP="00D45EBF">
      <w:pPr>
        <w:pStyle w:val="ConsPlusNormal"/>
        <w:widowControl/>
        <w:ind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D45EBF" w:rsidP="00D45EBF">
      <w:pPr>
        <w:pStyle w:val="ConsPlusNormal"/>
        <w:widowControl/>
        <w:ind w:left="5103"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2C50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Pr="00554B43">
        <w:rPr>
          <w:rFonts w:ascii="Times New Roman" w:hAnsi="Times New Roman" w:cs="Times New Roman"/>
          <w:sz w:val="24"/>
          <w:szCs w:val="24"/>
        </w:rPr>
        <w:t xml:space="preserve"> </w:t>
      </w:r>
      <w:r w:rsidR="009F4D12">
        <w:rPr>
          <w:rFonts w:ascii="Times New Roman" w:hAnsi="Times New Roman" w:cs="Times New Roman"/>
          <w:sz w:val="24"/>
          <w:szCs w:val="24"/>
        </w:rPr>
        <w:t>Нивского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45EBF" w:rsidRDefault="00D45EBF" w:rsidP="00D45EBF">
      <w:pPr>
        <w:pStyle w:val="ConsPlusNormal"/>
        <w:widowControl/>
        <w:ind w:left="5103"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45EBF" w:rsidRPr="00554B43" w:rsidRDefault="00D45EBF" w:rsidP="00D45EBF">
      <w:pPr>
        <w:pStyle w:val="ConsPlusNormal"/>
        <w:widowControl/>
        <w:ind w:left="5103"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D45EBF" w:rsidP="00D45EBF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ЗАЯВЛЕНИЕ</w:t>
      </w:r>
    </w:p>
    <w:p w:rsidR="00D45EBF" w:rsidRPr="00554B43" w:rsidRDefault="00D45EBF" w:rsidP="00D45EBF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о согласовании заимствования</w:t>
      </w:r>
    </w:p>
    <w:p w:rsidR="00D45EBF" w:rsidRPr="00554B43" w:rsidRDefault="00D45EBF" w:rsidP="00D45EBF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Предприятие __________________________________________________________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 xml:space="preserve"> (полное наименование муниципального унитарного предприятия, согласующего заимствование)</w:t>
      </w:r>
    </w:p>
    <w:p w:rsidR="00D45EBF" w:rsidRPr="00554B43" w:rsidRDefault="002C508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 А</w:t>
      </w:r>
      <w:r w:rsidR="00D45EBF" w:rsidRPr="00554B43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9F4D12">
        <w:rPr>
          <w:rFonts w:ascii="Times New Roman" w:hAnsi="Times New Roman" w:cs="Times New Roman"/>
          <w:sz w:val="24"/>
          <w:szCs w:val="24"/>
        </w:rPr>
        <w:t>Нивского</w:t>
      </w:r>
      <w:r w:rsidR="00D45EB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45EBF" w:rsidRPr="00554B43">
        <w:rPr>
          <w:rFonts w:ascii="Times New Roman" w:hAnsi="Times New Roman" w:cs="Times New Roman"/>
          <w:sz w:val="24"/>
          <w:szCs w:val="24"/>
        </w:rPr>
        <w:t xml:space="preserve"> согласовать осуществление заимствования в_______________________________________________________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 xml:space="preserve">         (наименование организации, предоставляющей заимствование)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в форме__________________________________________________________</w:t>
      </w:r>
      <w:proofErr w:type="gramStart"/>
      <w:r w:rsidRPr="00554B43">
        <w:rPr>
          <w:rFonts w:ascii="Times New Roman" w:hAnsi="Times New Roman" w:cs="Times New Roman"/>
          <w:sz w:val="24"/>
          <w:szCs w:val="24"/>
        </w:rPr>
        <w:t>_  (</w:t>
      </w:r>
      <w:proofErr w:type="gramEnd"/>
      <w:r w:rsidRPr="00554B43">
        <w:rPr>
          <w:rFonts w:ascii="Times New Roman" w:hAnsi="Times New Roman" w:cs="Times New Roman"/>
          <w:sz w:val="24"/>
          <w:szCs w:val="24"/>
        </w:rPr>
        <w:t>форма заимствования, на осуществление которого предприятие  имеет право)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ab/>
      </w:r>
      <w:r w:rsidRPr="00554B43">
        <w:rPr>
          <w:rFonts w:ascii="Times New Roman" w:hAnsi="Times New Roman" w:cs="Times New Roman"/>
          <w:sz w:val="24"/>
          <w:szCs w:val="24"/>
        </w:rPr>
        <w:tab/>
        <w:t>(экономически обоснованная цель получения заимствования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ab/>
      </w:r>
      <w:r w:rsidRPr="00554B43">
        <w:rPr>
          <w:rFonts w:ascii="Times New Roman" w:hAnsi="Times New Roman" w:cs="Times New Roman"/>
          <w:sz w:val="24"/>
          <w:szCs w:val="24"/>
        </w:rPr>
        <w:tab/>
      </w:r>
      <w:r w:rsidRPr="00554B43">
        <w:rPr>
          <w:rFonts w:ascii="Times New Roman" w:hAnsi="Times New Roman" w:cs="Times New Roman"/>
          <w:sz w:val="24"/>
          <w:szCs w:val="24"/>
        </w:rPr>
        <w:tab/>
        <w:t>с указанием видов основных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средств, социальных целей и т.п., в которые предприятие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 xml:space="preserve">                      собирается вложить привлекаемые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B43">
        <w:rPr>
          <w:rFonts w:ascii="Times New Roman" w:hAnsi="Times New Roman" w:cs="Times New Roman"/>
          <w:sz w:val="24"/>
          <w:szCs w:val="24"/>
        </w:rPr>
        <w:t>заемные средства)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в объеме ____________________________________________________________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(размер заимствования, процент за пользование заемными средствами)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Заимствование обеспечивается__________________________________________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(имущество, которым обеспечивается обязательство по заимствованию)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2C508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54B43">
        <w:rPr>
          <w:rFonts w:ascii="Times New Roman" w:hAnsi="Times New Roman" w:cs="Times New Roman"/>
          <w:sz w:val="24"/>
          <w:szCs w:val="24"/>
        </w:rPr>
        <w:t xml:space="preserve">Приложение:  </w:t>
      </w:r>
      <w:r w:rsidR="00D45EBF" w:rsidRPr="00554B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45EBF" w:rsidRPr="00554B4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D45EBF" w:rsidRPr="00554B4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D45EBF" w:rsidP="00D45E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Руководитель ________________________________ "__" ___________ 20__ г.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2C508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2C508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C508F">
        <w:rPr>
          <w:rFonts w:ascii="Times New Roman" w:hAnsi="Times New Roman" w:cs="Times New Roman"/>
          <w:sz w:val="24"/>
          <w:szCs w:val="24"/>
        </w:rPr>
        <w:t xml:space="preserve"> </w:t>
      </w:r>
      <w:r w:rsidRPr="00554B4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554B43">
        <w:rPr>
          <w:rFonts w:ascii="Times New Roman" w:hAnsi="Times New Roman" w:cs="Times New Roman"/>
          <w:sz w:val="24"/>
          <w:szCs w:val="24"/>
        </w:rPr>
        <w:t>подпись, Ф.И.О.)                                (дата подписания)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М.П.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Главный бухгалтер __________________________ "__" ____________ 20__ г.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 xml:space="preserve"> (подпись, Ф.И.О.)                   (дата подписания)</w:t>
      </w:r>
    </w:p>
    <w:p w:rsidR="00E467D3" w:rsidRPr="00F9390D" w:rsidRDefault="00E467D3" w:rsidP="00F939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67D3" w:rsidRPr="00F9390D" w:rsidSect="002C508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5084"/>
    <w:multiLevelType w:val="hybridMultilevel"/>
    <w:tmpl w:val="FA56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51AE"/>
    <w:multiLevelType w:val="hybridMultilevel"/>
    <w:tmpl w:val="67385EE4"/>
    <w:lvl w:ilvl="0" w:tplc="F0FA4EA4">
      <w:start w:val="1"/>
      <w:numFmt w:val="decimal"/>
      <w:lvlText w:val="%1)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0E1896"/>
    <w:multiLevelType w:val="hybridMultilevel"/>
    <w:tmpl w:val="EADC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B2D2B"/>
    <w:multiLevelType w:val="multilevel"/>
    <w:tmpl w:val="F00EF9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4B05479A"/>
    <w:multiLevelType w:val="multilevel"/>
    <w:tmpl w:val="2E7CA5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457B9F"/>
    <w:multiLevelType w:val="hybridMultilevel"/>
    <w:tmpl w:val="2F7AAB7E"/>
    <w:lvl w:ilvl="0" w:tplc="CE24D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C463E4"/>
    <w:multiLevelType w:val="hybridMultilevel"/>
    <w:tmpl w:val="C4CA0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A6"/>
    <w:rsid w:val="0000042B"/>
    <w:rsid w:val="00007AF7"/>
    <w:rsid w:val="00022287"/>
    <w:rsid w:val="0004023D"/>
    <w:rsid w:val="000466A2"/>
    <w:rsid w:val="0009724B"/>
    <w:rsid w:val="000C6211"/>
    <w:rsid w:val="000F0BE5"/>
    <w:rsid w:val="00100C34"/>
    <w:rsid w:val="001531D3"/>
    <w:rsid w:val="00166B3E"/>
    <w:rsid w:val="001B551C"/>
    <w:rsid w:val="001D2398"/>
    <w:rsid w:val="001E7633"/>
    <w:rsid w:val="002303D4"/>
    <w:rsid w:val="00232D63"/>
    <w:rsid w:val="002C508F"/>
    <w:rsid w:val="003152C7"/>
    <w:rsid w:val="00346EEC"/>
    <w:rsid w:val="00350B4B"/>
    <w:rsid w:val="00354E4D"/>
    <w:rsid w:val="00381D2F"/>
    <w:rsid w:val="003A33F8"/>
    <w:rsid w:val="003A4898"/>
    <w:rsid w:val="00407076"/>
    <w:rsid w:val="00423301"/>
    <w:rsid w:val="00426AFB"/>
    <w:rsid w:val="00445BB4"/>
    <w:rsid w:val="004640DB"/>
    <w:rsid w:val="00467D1D"/>
    <w:rsid w:val="00484511"/>
    <w:rsid w:val="004A153C"/>
    <w:rsid w:val="004A4D57"/>
    <w:rsid w:val="004B437E"/>
    <w:rsid w:val="004D5F15"/>
    <w:rsid w:val="004F7D2C"/>
    <w:rsid w:val="00553652"/>
    <w:rsid w:val="00553EDC"/>
    <w:rsid w:val="00580695"/>
    <w:rsid w:val="005844B4"/>
    <w:rsid w:val="00590F6B"/>
    <w:rsid w:val="005D38CB"/>
    <w:rsid w:val="005E5942"/>
    <w:rsid w:val="005F0E5E"/>
    <w:rsid w:val="006031C5"/>
    <w:rsid w:val="0061382C"/>
    <w:rsid w:val="006468D4"/>
    <w:rsid w:val="00656FD1"/>
    <w:rsid w:val="00662E06"/>
    <w:rsid w:val="00663BA2"/>
    <w:rsid w:val="00677100"/>
    <w:rsid w:val="006A2C00"/>
    <w:rsid w:val="006D6585"/>
    <w:rsid w:val="006F1AA6"/>
    <w:rsid w:val="006F31DC"/>
    <w:rsid w:val="00720F7B"/>
    <w:rsid w:val="00732487"/>
    <w:rsid w:val="00752039"/>
    <w:rsid w:val="00765820"/>
    <w:rsid w:val="00780D35"/>
    <w:rsid w:val="007B7FB4"/>
    <w:rsid w:val="007C5C34"/>
    <w:rsid w:val="007D0A3D"/>
    <w:rsid w:val="00812A3C"/>
    <w:rsid w:val="008271BF"/>
    <w:rsid w:val="008C464E"/>
    <w:rsid w:val="00905B3A"/>
    <w:rsid w:val="009221DB"/>
    <w:rsid w:val="00954AF1"/>
    <w:rsid w:val="00971DB5"/>
    <w:rsid w:val="00985F2E"/>
    <w:rsid w:val="009F4D12"/>
    <w:rsid w:val="00A27B12"/>
    <w:rsid w:val="00A314A2"/>
    <w:rsid w:val="00A46253"/>
    <w:rsid w:val="00A80297"/>
    <w:rsid w:val="00AB7188"/>
    <w:rsid w:val="00AC09A6"/>
    <w:rsid w:val="00B03FC0"/>
    <w:rsid w:val="00B35011"/>
    <w:rsid w:val="00B9051C"/>
    <w:rsid w:val="00BB3911"/>
    <w:rsid w:val="00BE1719"/>
    <w:rsid w:val="00BF353E"/>
    <w:rsid w:val="00C022C8"/>
    <w:rsid w:val="00C36D0B"/>
    <w:rsid w:val="00C4623F"/>
    <w:rsid w:val="00C645B2"/>
    <w:rsid w:val="00C6516C"/>
    <w:rsid w:val="00C86104"/>
    <w:rsid w:val="00CA798D"/>
    <w:rsid w:val="00CC0A02"/>
    <w:rsid w:val="00CC10CB"/>
    <w:rsid w:val="00D209AD"/>
    <w:rsid w:val="00D442FD"/>
    <w:rsid w:val="00D45EBF"/>
    <w:rsid w:val="00D76B77"/>
    <w:rsid w:val="00DA50BC"/>
    <w:rsid w:val="00DC7CC4"/>
    <w:rsid w:val="00E02E3F"/>
    <w:rsid w:val="00E269C9"/>
    <w:rsid w:val="00E45346"/>
    <w:rsid w:val="00E467D3"/>
    <w:rsid w:val="00E548C5"/>
    <w:rsid w:val="00E71CC4"/>
    <w:rsid w:val="00E7636D"/>
    <w:rsid w:val="00E94C7C"/>
    <w:rsid w:val="00EA685A"/>
    <w:rsid w:val="00EC08E5"/>
    <w:rsid w:val="00EC6B37"/>
    <w:rsid w:val="00EE7366"/>
    <w:rsid w:val="00F30042"/>
    <w:rsid w:val="00F9390D"/>
    <w:rsid w:val="00FA1C37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A952"/>
  <w15:docId w15:val="{A0133212-B481-4245-A8C0-71C1B485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511"/>
  </w:style>
  <w:style w:type="paragraph" w:styleId="9">
    <w:name w:val="heading 9"/>
    <w:basedOn w:val="a"/>
    <w:next w:val="a"/>
    <w:link w:val="90"/>
    <w:qFormat/>
    <w:rsid w:val="006031C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6F1AA6"/>
    <w:rPr>
      <w:rFonts w:ascii="Sylfaen" w:hAnsi="Sylfaen" w:cs="Sylfaen"/>
      <w:sz w:val="24"/>
      <w:szCs w:val="24"/>
    </w:rPr>
  </w:style>
  <w:style w:type="paragraph" w:styleId="a3">
    <w:name w:val="List Paragraph"/>
    <w:basedOn w:val="a"/>
    <w:uiPriority w:val="34"/>
    <w:qFormat/>
    <w:rsid w:val="006468D4"/>
    <w:pPr>
      <w:ind w:left="720"/>
      <w:contextualSpacing/>
    </w:pPr>
  </w:style>
  <w:style w:type="paragraph" w:styleId="a4">
    <w:name w:val="No Spacing"/>
    <w:uiPriority w:val="99"/>
    <w:qFormat/>
    <w:rsid w:val="006468D4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90">
    <w:name w:val="Заголовок 9 Знак"/>
    <w:basedOn w:val="a0"/>
    <w:link w:val="9"/>
    <w:rsid w:val="006031C5"/>
    <w:rPr>
      <w:rFonts w:ascii="Times New Roman" w:eastAsia="Times New Roman" w:hAnsi="Times New Roman" w:cs="Times New Roman"/>
      <w:b/>
      <w:color w:val="000080"/>
      <w:sz w:val="20"/>
      <w:szCs w:val="20"/>
    </w:rPr>
  </w:style>
  <w:style w:type="paragraph" w:customStyle="1" w:styleId="ConsPlusTitle">
    <w:name w:val="ConsPlusTitle"/>
    <w:link w:val="ConsPlusTitle0"/>
    <w:rsid w:val="00C02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Title0">
    <w:name w:val="ConsPlusTitle Знак"/>
    <w:link w:val="ConsPlusTitle"/>
    <w:rsid w:val="00C022C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_"/>
    <w:basedOn w:val="a0"/>
    <w:link w:val="1"/>
    <w:rsid w:val="00C4623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C462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580695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C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uiPriority w:val="99"/>
    <w:rsid w:val="00232D63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msonormalcxspmiddlecxspmiddlecxspmiddlecxspmiddlecxsplast">
    <w:name w:val="msonormalcxspmiddlecxspmiddlecxspmiddlecxspmiddlecxsplast"/>
    <w:basedOn w:val="a"/>
    <w:uiPriority w:val="99"/>
    <w:rsid w:val="00232D63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onsPlusNormal">
    <w:name w:val="ConsPlusNormal"/>
    <w:rsid w:val="00D45E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45E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6D4E5-257D-4523-A3B9-9F8EB9B2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2024-06-03T08:46:00Z</dcterms:created>
  <dcterms:modified xsi:type="dcterms:W3CDTF">2024-06-03T09:15:00Z</dcterms:modified>
</cp:coreProperties>
</file>