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83" w:rsidRDefault="009C0052" w:rsidP="009C0052">
      <w:pPr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DD3B83">
        <w:rPr>
          <w:b/>
          <w:sz w:val="28"/>
          <w:lang w:eastAsia="ru-RU"/>
        </w:rPr>
        <w:t>Анализ</w:t>
      </w:r>
    </w:p>
    <w:p w:rsidR="00307D27" w:rsidRPr="00307D27" w:rsidRDefault="009C0052" w:rsidP="00307D27">
      <w:pPr>
        <w:autoSpaceDE w:val="0"/>
        <w:autoSpaceDN w:val="0"/>
        <w:adjustRightInd w:val="0"/>
        <w:jc w:val="center"/>
        <w:rPr>
          <w:b/>
          <w:sz w:val="28"/>
          <w:lang w:eastAsia="ru-RU"/>
        </w:rPr>
      </w:pPr>
      <w:r w:rsidRPr="00DD3B83">
        <w:rPr>
          <w:b/>
          <w:sz w:val="28"/>
          <w:lang w:eastAsia="ru-RU"/>
        </w:rPr>
        <w:t xml:space="preserve">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</w:t>
      </w:r>
      <w:r w:rsidR="007E3147" w:rsidRPr="007E3147">
        <w:rPr>
          <w:b/>
          <w:sz w:val="28"/>
          <w:lang w:eastAsia="ru-RU"/>
        </w:rPr>
        <w:t xml:space="preserve"> </w:t>
      </w:r>
      <w:r w:rsidR="007E3147">
        <w:rPr>
          <w:b/>
          <w:sz w:val="28"/>
          <w:lang w:eastAsia="ru-RU"/>
        </w:rPr>
        <w:t>за 202</w:t>
      </w:r>
      <w:r w:rsidR="00266B55">
        <w:rPr>
          <w:b/>
          <w:sz w:val="28"/>
          <w:lang w:eastAsia="ru-RU"/>
        </w:rPr>
        <w:t>4</w:t>
      </w:r>
      <w:r w:rsidR="007E3147">
        <w:rPr>
          <w:b/>
          <w:sz w:val="28"/>
          <w:lang w:eastAsia="ru-RU"/>
        </w:rPr>
        <w:t xml:space="preserve"> год</w:t>
      </w:r>
      <w:r w:rsidRPr="00DD3B83">
        <w:rPr>
          <w:b/>
          <w:sz w:val="28"/>
          <w:lang w:eastAsia="ru-RU"/>
        </w:rPr>
        <w:t xml:space="preserve">, прогноз развития малого и среднего предпринимательства на территории </w:t>
      </w:r>
      <w:r w:rsidR="00994333">
        <w:rPr>
          <w:b/>
          <w:sz w:val="28"/>
          <w:lang w:eastAsia="ru-RU"/>
        </w:rPr>
        <w:t>Нивско</w:t>
      </w:r>
      <w:r w:rsidR="00361991">
        <w:rPr>
          <w:b/>
          <w:sz w:val="28"/>
          <w:lang w:eastAsia="ru-RU"/>
        </w:rPr>
        <w:t xml:space="preserve">го сельского поселения </w:t>
      </w:r>
      <w:r w:rsidR="007E3147">
        <w:rPr>
          <w:b/>
          <w:sz w:val="28"/>
          <w:lang w:eastAsia="ru-RU"/>
        </w:rPr>
        <w:t>на 202</w:t>
      </w:r>
      <w:r w:rsidR="00266B55">
        <w:rPr>
          <w:b/>
          <w:sz w:val="28"/>
          <w:lang w:eastAsia="ru-RU"/>
        </w:rPr>
        <w:t>5</w:t>
      </w:r>
    </w:p>
    <w:p w:rsidR="009C0052" w:rsidRPr="009C0052" w:rsidRDefault="009C0052" w:rsidP="004246E2">
      <w:pPr>
        <w:jc w:val="both"/>
      </w:pPr>
    </w:p>
    <w:p w:rsidR="004246E2" w:rsidRDefault="004246E2" w:rsidP="004246E2">
      <w:pPr>
        <w:shd w:val="clear" w:color="auto" w:fill="FFFFFF"/>
        <w:ind w:firstLine="708"/>
        <w:rPr>
          <w:rFonts w:eastAsia="Times New Roman"/>
          <w:color w:val="000000"/>
          <w:lang w:eastAsia="ru-RU"/>
        </w:rPr>
      </w:pPr>
    </w:p>
    <w:p w:rsidR="004246E2" w:rsidRDefault="004246E2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r w:rsidRPr="004246E2">
        <w:rPr>
          <w:rFonts w:eastAsia="Times New Roman"/>
          <w:color w:val="000000"/>
          <w:lang w:eastAsia="ru-RU"/>
        </w:rPr>
        <w:t>Анализ состояния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lang w:eastAsia="ru-RU"/>
        </w:rPr>
        <w:t xml:space="preserve">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</w:t>
      </w:r>
      <w:r w:rsidR="00382482">
        <w:rPr>
          <w:lang w:eastAsia="ru-RU"/>
        </w:rPr>
        <w:t>Нивского сельского поселения Павлоградского муниципального района Омской области</w:t>
      </w:r>
      <w:r>
        <w:rPr>
          <w:lang w:eastAsia="ru-RU"/>
        </w:rPr>
        <w:t xml:space="preserve"> (далее – </w:t>
      </w:r>
      <w:r w:rsidR="00382482">
        <w:rPr>
          <w:lang w:eastAsia="ru-RU"/>
        </w:rPr>
        <w:t>муниципальное образование</w:t>
      </w:r>
      <w:r>
        <w:rPr>
          <w:lang w:eastAsia="ru-RU"/>
        </w:rPr>
        <w:t>) подготовлен в соответствии со статьей 11 Федерального закона от 24.07.2007 № 209-ФЗ</w:t>
      </w:r>
      <w:r>
        <w:rPr>
          <w:rFonts w:eastAsia="Times New Roman"/>
          <w:color w:val="000000"/>
          <w:lang w:eastAsia="ru-RU"/>
        </w:rPr>
        <w:t xml:space="preserve"> «</w:t>
      </w:r>
      <w:r>
        <w:rPr>
          <w:lang w:eastAsia="ru-RU"/>
        </w:rPr>
        <w:t>О развитии малого и среднего предпринимательства в Российской Федерации».</w:t>
      </w:r>
    </w:p>
    <w:p w:rsidR="004246E2" w:rsidRDefault="00321D78" w:rsidP="00095B05">
      <w:pPr>
        <w:shd w:val="clear" w:color="auto" w:fill="FFFFFF"/>
        <w:ind w:firstLine="708"/>
        <w:jc w:val="both"/>
        <w:rPr>
          <w:lang w:eastAsia="ru-RU"/>
        </w:rPr>
      </w:pPr>
      <w:r>
        <w:rPr>
          <w:lang w:eastAsia="ru-RU"/>
        </w:rPr>
        <w:t>По состоянию на 1</w:t>
      </w:r>
      <w:r w:rsidR="00266B55">
        <w:rPr>
          <w:lang w:eastAsia="ru-RU"/>
        </w:rPr>
        <w:t>6</w:t>
      </w:r>
      <w:r>
        <w:rPr>
          <w:lang w:eastAsia="ru-RU"/>
        </w:rPr>
        <w:t>.12.202</w:t>
      </w:r>
      <w:r w:rsidR="00266B55">
        <w:rPr>
          <w:lang w:eastAsia="ru-RU"/>
        </w:rPr>
        <w:t>4</w:t>
      </w:r>
      <w:r w:rsidR="004246E2">
        <w:rPr>
          <w:lang w:eastAsia="ru-RU"/>
        </w:rPr>
        <w:t xml:space="preserve"> на территории муниципального образования, по данным Федеральной налоговой службы РФ, зарегистрировано </w:t>
      </w:r>
      <w:r w:rsidR="00266B55">
        <w:rPr>
          <w:lang w:eastAsia="ru-RU"/>
        </w:rPr>
        <w:t>6</w:t>
      </w:r>
      <w:r w:rsidR="00382482">
        <w:rPr>
          <w:lang w:eastAsia="ru-RU"/>
        </w:rPr>
        <w:t xml:space="preserve"> </w:t>
      </w:r>
      <w:proofErr w:type="spellStart"/>
      <w:r w:rsidR="00382482">
        <w:rPr>
          <w:lang w:eastAsia="ru-RU"/>
        </w:rPr>
        <w:t>микропредприятий</w:t>
      </w:r>
      <w:proofErr w:type="spellEnd"/>
      <w:r w:rsidR="004246E2">
        <w:rPr>
          <w:lang w:eastAsia="ru-RU"/>
        </w:rPr>
        <w:t xml:space="preserve">.  </w:t>
      </w:r>
      <w:r w:rsidR="004246E2">
        <w:t>Соотношение количества зарегистрированных на территории Муниципального образования юридических лиц, относящихся к субъектам малого предпринимательства, и индивидуальны</w:t>
      </w:r>
      <w:r w:rsidR="00324F65">
        <w:t xml:space="preserve">х предпринимателей, приведено </w:t>
      </w:r>
      <w:r w:rsidR="00382482">
        <w:t xml:space="preserve">в таблице </w:t>
      </w:r>
      <w:r w:rsidR="004246E2">
        <w:t>1.</w:t>
      </w:r>
    </w:p>
    <w:p w:rsidR="004246E2" w:rsidRDefault="00382482" w:rsidP="00382482">
      <w:pPr>
        <w:pStyle w:val="a5"/>
        <w:tabs>
          <w:tab w:val="left" w:pos="0"/>
          <w:tab w:val="left" w:pos="1276"/>
        </w:tabs>
        <w:ind w:left="0" w:firstLine="567"/>
        <w:jc w:val="right"/>
      </w:pPr>
      <w:r>
        <w:t>Таблица 1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8"/>
        <w:gridCol w:w="2434"/>
        <w:gridCol w:w="2434"/>
        <w:gridCol w:w="2434"/>
      </w:tblGrid>
      <w:tr w:rsidR="00382482" w:rsidTr="00E82534">
        <w:tc>
          <w:tcPr>
            <w:tcW w:w="2468" w:type="dxa"/>
          </w:tcPr>
          <w:p w:rsidR="00382482" w:rsidRDefault="00382482" w:rsidP="004246E2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Микро</w:t>
            </w:r>
          </w:p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rPr>
                <w:lang w:eastAsia="ru-RU"/>
              </w:rPr>
              <w:t>предприятия</w:t>
            </w: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Малые</w:t>
            </w:r>
          </w:p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предприятия</w:t>
            </w: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Средние</w:t>
            </w:r>
          </w:p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предприятия</w:t>
            </w:r>
          </w:p>
        </w:tc>
      </w:tr>
      <w:tr w:rsidR="00382482" w:rsidTr="00E82534">
        <w:tc>
          <w:tcPr>
            <w:tcW w:w="2468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  <w:r>
              <w:t>Индивидуальные предприниматели</w:t>
            </w:r>
          </w:p>
        </w:tc>
        <w:tc>
          <w:tcPr>
            <w:tcW w:w="2434" w:type="dxa"/>
          </w:tcPr>
          <w:p w:rsidR="00382482" w:rsidRDefault="00266B55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5</w:t>
            </w: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2434" w:type="dxa"/>
          </w:tcPr>
          <w:p w:rsidR="00382482" w:rsidRDefault="00382482" w:rsidP="00382482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</w:tr>
    </w:tbl>
    <w:p w:rsidR="00382482" w:rsidRDefault="00382482" w:rsidP="004246E2">
      <w:pPr>
        <w:pStyle w:val="a5"/>
        <w:tabs>
          <w:tab w:val="left" w:pos="0"/>
          <w:tab w:val="left" w:pos="1276"/>
        </w:tabs>
        <w:ind w:left="0" w:firstLine="567"/>
        <w:jc w:val="both"/>
      </w:pPr>
    </w:p>
    <w:p w:rsidR="00382482" w:rsidRDefault="004246E2" w:rsidP="00382482">
      <w:pPr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 xml:space="preserve">В муниципальном образовании в </w:t>
      </w:r>
      <w:r w:rsidR="00361991">
        <w:rPr>
          <w:lang w:eastAsia="ru-RU"/>
        </w:rPr>
        <w:t>период 20</w:t>
      </w:r>
      <w:r w:rsidR="00C93375">
        <w:rPr>
          <w:lang w:eastAsia="ru-RU"/>
        </w:rPr>
        <w:t>2</w:t>
      </w:r>
      <w:r w:rsidR="00266B55">
        <w:rPr>
          <w:lang w:eastAsia="ru-RU"/>
        </w:rPr>
        <w:t>1</w:t>
      </w:r>
      <w:r w:rsidR="00361991">
        <w:rPr>
          <w:lang w:eastAsia="ru-RU"/>
        </w:rPr>
        <w:t>-202</w:t>
      </w:r>
      <w:r w:rsidR="0027129E">
        <w:rPr>
          <w:lang w:eastAsia="ru-RU"/>
        </w:rPr>
        <w:t>2</w:t>
      </w:r>
      <w:r w:rsidR="00266B55">
        <w:rPr>
          <w:lang w:eastAsia="ru-RU"/>
        </w:rPr>
        <w:t xml:space="preserve"> годов наблюда</w:t>
      </w:r>
      <w:r>
        <w:rPr>
          <w:lang w:eastAsia="ru-RU"/>
        </w:rPr>
        <w:t>л</w:t>
      </w:r>
      <w:r w:rsidR="00266B55">
        <w:rPr>
          <w:lang w:eastAsia="ru-RU"/>
        </w:rPr>
        <w:t>ось</w:t>
      </w:r>
      <w:r>
        <w:rPr>
          <w:lang w:eastAsia="ru-RU"/>
        </w:rPr>
        <w:t xml:space="preserve"> </w:t>
      </w:r>
      <w:r w:rsidR="009C72A4">
        <w:rPr>
          <w:lang w:eastAsia="ru-RU"/>
        </w:rPr>
        <w:t>снижение</w:t>
      </w:r>
      <w:r>
        <w:rPr>
          <w:lang w:eastAsia="ru-RU"/>
        </w:rPr>
        <w:t xml:space="preserve"> уровня предпринимательской активности</w:t>
      </w:r>
      <w:r w:rsidR="00266B55">
        <w:rPr>
          <w:lang w:eastAsia="ru-RU"/>
        </w:rPr>
        <w:t>,</w:t>
      </w:r>
      <w:r>
        <w:rPr>
          <w:lang w:eastAsia="ru-RU"/>
        </w:rPr>
        <w:t xml:space="preserve"> </w:t>
      </w:r>
      <w:r w:rsidR="0027129E">
        <w:rPr>
          <w:lang w:eastAsia="ru-RU"/>
        </w:rPr>
        <w:t xml:space="preserve">а в 2023-2024 – повышение. </w:t>
      </w:r>
      <w:r w:rsidR="00324F65">
        <w:rPr>
          <w:lang w:eastAsia="ru-RU"/>
        </w:rPr>
        <w:t xml:space="preserve">Данные представлены </w:t>
      </w:r>
      <w:r w:rsidR="00382482">
        <w:rPr>
          <w:lang w:eastAsia="ru-RU"/>
        </w:rPr>
        <w:t>в таблице</w:t>
      </w:r>
      <w:r w:rsidR="00324F65">
        <w:rPr>
          <w:lang w:eastAsia="ru-RU"/>
        </w:rPr>
        <w:t xml:space="preserve"> 2 </w:t>
      </w:r>
      <w:r w:rsidR="00382482">
        <w:t xml:space="preserve">                       </w:t>
      </w:r>
    </w:p>
    <w:p w:rsidR="00095B05" w:rsidRDefault="00382482" w:rsidP="00382482">
      <w:pPr>
        <w:pStyle w:val="a5"/>
        <w:tabs>
          <w:tab w:val="left" w:pos="0"/>
          <w:tab w:val="left" w:pos="1276"/>
        </w:tabs>
        <w:ind w:left="0" w:firstLine="567"/>
        <w:jc w:val="right"/>
        <w:rPr>
          <w:lang w:eastAsia="ru-RU"/>
        </w:rPr>
      </w:pPr>
      <w:r>
        <w:t>Таблица 2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465"/>
        <w:gridCol w:w="1783"/>
        <w:gridCol w:w="1701"/>
        <w:gridCol w:w="2126"/>
        <w:gridCol w:w="1695"/>
      </w:tblGrid>
      <w:tr w:rsidR="00361991" w:rsidTr="0078729A">
        <w:tc>
          <w:tcPr>
            <w:tcW w:w="2465" w:type="dxa"/>
          </w:tcPr>
          <w:p w:rsidR="00361991" w:rsidRDefault="00361991" w:rsidP="00361991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</w:p>
        </w:tc>
        <w:tc>
          <w:tcPr>
            <w:tcW w:w="7305" w:type="dxa"/>
            <w:gridSpan w:val="4"/>
          </w:tcPr>
          <w:p w:rsidR="00361991" w:rsidRDefault="00361991" w:rsidP="00361991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Количество на 31 декабря года, шт.</w:t>
            </w:r>
          </w:p>
        </w:tc>
      </w:tr>
      <w:tr w:rsidR="00266B55" w:rsidTr="00EA72A0">
        <w:tc>
          <w:tcPr>
            <w:tcW w:w="2465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</w:p>
        </w:tc>
        <w:tc>
          <w:tcPr>
            <w:tcW w:w="1783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2021</w:t>
            </w:r>
          </w:p>
        </w:tc>
        <w:tc>
          <w:tcPr>
            <w:tcW w:w="1701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2022</w:t>
            </w:r>
          </w:p>
        </w:tc>
        <w:tc>
          <w:tcPr>
            <w:tcW w:w="2126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2023</w:t>
            </w:r>
          </w:p>
        </w:tc>
        <w:tc>
          <w:tcPr>
            <w:tcW w:w="1695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2024</w:t>
            </w:r>
          </w:p>
        </w:tc>
      </w:tr>
      <w:tr w:rsidR="00266B55" w:rsidTr="00EA72A0">
        <w:tc>
          <w:tcPr>
            <w:tcW w:w="2465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</w:pPr>
            <w:r>
              <w:t>Средние</w:t>
            </w:r>
          </w:p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  <w:r>
              <w:t xml:space="preserve">предприятия </w:t>
            </w:r>
          </w:p>
        </w:tc>
        <w:tc>
          <w:tcPr>
            <w:tcW w:w="1783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</w:tr>
      <w:tr w:rsidR="00266B55" w:rsidTr="00EA72A0">
        <w:tc>
          <w:tcPr>
            <w:tcW w:w="2465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</w:pPr>
            <w:r>
              <w:t>Малые</w:t>
            </w:r>
          </w:p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  <w:r>
              <w:t xml:space="preserve">предприятия </w:t>
            </w:r>
          </w:p>
        </w:tc>
        <w:tc>
          <w:tcPr>
            <w:tcW w:w="1783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  <w:tc>
          <w:tcPr>
            <w:tcW w:w="1695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0</w:t>
            </w:r>
          </w:p>
        </w:tc>
      </w:tr>
      <w:tr w:rsidR="00266B55" w:rsidTr="00EA72A0">
        <w:tc>
          <w:tcPr>
            <w:tcW w:w="2465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rPr>
                <w:lang w:eastAsia="ru-RU"/>
              </w:rPr>
            </w:pPr>
            <w:r>
              <w:rPr>
                <w:lang w:eastAsia="ru-RU"/>
              </w:rPr>
              <w:t>Микро</w:t>
            </w:r>
          </w:p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both"/>
            </w:pPr>
            <w:r>
              <w:rPr>
                <w:lang w:eastAsia="ru-RU"/>
              </w:rPr>
              <w:t>предприятия</w:t>
            </w:r>
          </w:p>
        </w:tc>
        <w:tc>
          <w:tcPr>
            <w:tcW w:w="1783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266B55" w:rsidRDefault="00266B55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5</w:t>
            </w:r>
          </w:p>
        </w:tc>
        <w:tc>
          <w:tcPr>
            <w:tcW w:w="1695" w:type="dxa"/>
          </w:tcPr>
          <w:p w:rsidR="00266B55" w:rsidRDefault="0027129E" w:rsidP="00266B55">
            <w:pPr>
              <w:pStyle w:val="a5"/>
              <w:tabs>
                <w:tab w:val="left" w:pos="0"/>
                <w:tab w:val="left" w:pos="1276"/>
              </w:tabs>
              <w:ind w:left="0"/>
              <w:jc w:val="center"/>
            </w:pPr>
            <w:r>
              <w:t>7</w:t>
            </w:r>
          </w:p>
        </w:tc>
      </w:tr>
    </w:tbl>
    <w:p w:rsidR="00095B05" w:rsidRDefault="00095B05" w:rsidP="00095B05">
      <w:pPr>
        <w:autoSpaceDE w:val="0"/>
        <w:autoSpaceDN w:val="0"/>
        <w:adjustRightInd w:val="0"/>
        <w:ind w:firstLine="540"/>
        <w:jc w:val="right"/>
        <w:rPr>
          <w:lang w:eastAsia="ru-RU"/>
        </w:rPr>
      </w:pPr>
    </w:p>
    <w:p w:rsidR="00095B05" w:rsidRDefault="00095B05" w:rsidP="00095B05">
      <w:pPr>
        <w:autoSpaceDE w:val="0"/>
        <w:autoSpaceDN w:val="0"/>
        <w:adjustRightInd w:val="0"/>
        <w:ind w:firstLine="540"/>
        <w:jc w:val="right"/>
        <w:rPr>
          <w:lang w:eastAsia="ru-RU"/>
        </w:rPr>
      </w:pPr>
    </w:p>
    <w:p w:rsidR="004246E2" w:rsidRDefault="004246E2" w:rsidP="004246E2">
      <w:pPr>
        <w:tabs>
          <w:tab w:val="left" w:pos="1134"/>
        </w:tabs>
        <w:ind w:firstLine="705"/>
        <w:jc w:val="both"/>
      </w:pPr>
      <w:r>
        <w:t>Динамика изменения количества зарегистрированных на территории Муниципального образования субъектов малого предпринимательства</w:t>
      </w:r>
      <w:r w:rsidR="00EA72A0">
        <w:t xml:space="preserve"> приведена в таблице 3</w:t>
      </w:r>
      <w:r w:rsidR="00324F65">
        <w:t>.</w:t>
      </w:r>
    </w:p>
    <w:p w:rsidR="00324F65" w:rsidRDefault="00324F65" w:rsidP="004246E2">
      <w:pPr>
        <w:tabs>
          <w:tab w:val="left" w:pos="1134"/>
        </w:tabs>
        <w:ind w:firstLine="705"/>
        <w:jc w:val="both"/>
      </w:pPr>
    </w:p>
    <w:p w:rsidR="004246E2" w:rsidRDefault="004246E2" w:rsidP="00324F65">
      <w:pPr>
        <w:tabs>
          <w:tab w:val="left" w:pos="0"/>
        </w:tabs>
        <w:jc w:val="right"/>
      </w:pPr>
      <w:r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324F65">
        <w:tab/>
      </w:r>
      <w:r w:rsidR="00EA72A0">
        <w:t>Таблица 3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5"/>
        <w:gridCol w:w="4178"/>
        <w:gridCol w:w="1420"/>
        <w:gridCol w:w="1743"/>
        <w:gridCol w:w="1764"/>
      </w:tblGrid>
      <w:tr w:rsidR="004246E2" w:rsidTr="008243D5">
        <w:tc>
          <w:tcPr>
            <w:tcW w:w="671" w:type="dxa"/>
          </w:tcPr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№ п/п</w:t>
            </w:r>
          </w:p>
        </w:tc>
        <w:tc>
          <w:tcPr>
            <w:tcW w:w="4268" w:type="dxa"/>
          </w:tcPr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Вид субъекта предпринимательства</w:t>
            </w:r>
          </w:p>
        </w:tc>
        <w:tc>
          <w:tcPr>
            <w:tcW w:w="1463" w:type="dxa"/>
          </w:tcPr>
          <w:p w:rsidR="004246E2" w:rsidRPr="00FA3E8D" w:rsidRDefault="004246E2" w:rsidP="00266B55">
            <w:pPr>
              <w:tabs>
                <w:tab w:val="left" w:pos="0"/>
              </w:tabs>
              <w:jc w:val="center"/>
              <w:rPr>
                <w:b/>
              </w:rPr>
            </w:pPr>
            <w:r w:rsidRPr="00FA3E8D">
              <w:rPr>
                <w:b/>
              </w:rPr>
              <w:t>20</w:t>
            </w:r>
            <w:r w:rsidR="00C93375">
              <w:rPr>
                <w:b/>
              </w:rPr>
              <w:t>2</w:t>
            </w:r>
            <w:r w:rsidR="00266B55">
              <w:rPr>
                <w:b/>
              </w:rPr>
              <w:t>1</w:t>
            </w:r>
          </w:p>
        </w:tc>
        <w:tc>
          <w:tcPr>
            <w:tcW w:w="1805" w:type="dxa"/>
          </w:tcPr>
          <w:p w:rsidR="004246E2" w:rsidRPr="00FA3E8D" w:rsidRDefault="00321D78" w:rsidP="00266B5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66B55">
              <w:rPr>
                <w:b/>
              </w:rPr>
              <w:t>4</w:t>
            </w:r>
          </w:p>
        </w:tc>
        <w:tc>
          <w:tcPr>
            <w:tcW w:w="1789" w:type="dxa"/>
          </w:tcPr>
          <w:p w:rsidR="004246E2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Динамика </w:t>
            </w:r>
          </w:p>
          <w:p w:rsidR="004246E2" w:rsidRPr="00FA3E8D" w:rsidRDefault="004246E2" w:rsidP="008243D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(темп роста)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1</w:t>
            </w:r>
          </w:p>
        </w:tc>
        <w:tc>
          <w:tcPr>
            <w:tcW w:w="4268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Микро предприятие</w:t>
            </w:r>
          </w:p>
        </w:tc>
        <w:tc>
          <w:tcPr>
            <w:tcW w:w="1463" w:type="dxa"/>
          </w:tcPr>
          <w:p w:rsidR="004246E2" w:rsidRDefault="0027129E" w:rsidP="00EA72A0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805" w:type="dxa"/>
          </w:tcPr>
          <w:p w:rsidR="004246E2" w:rsidRDefault="0027129E" w:rsidP="00EA72A0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1789" w:type="dxa"/>
          </w:tcPr>
          <w:p w:rsidR="004246E2" w:rsidRPr="00A437D0" w:rsidRDefault="0027129E" w:rsidP="0027129E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2</w:t>
            </w:r>
          </w:p>
        </w:tc>
        <w:tc>
          <w:tcPr>
            <w:tcW w:w="4268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Малое предприятие</w:t>
            </w:r>
          </w:p>
        </w:tc>
        <w:tc>
          <w:tcPr>
            <w:tcW w:w="1463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805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89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3</w:t>
            </w:r>
          </w:p>
        </w:tc>
        <w:tc>
          <w:tcPr>
            <w:tcW w:w="4268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  <w:r>
              <w:t>Среднее предприятие</w:t>
            </w:r>
          </w:p>
        </w:tc>
        <w:tc>
          <w:tcPr>
            <w:tcW w:w="1463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805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789" w:type="dxa"/>
          </w:tcPr>
          <w:p w:rsidR="004246E2" w:rsidRDefault="00EA72A0" w:rsidP="00EA72A0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246E2" w:rsidTr="008243D5">
        <w:tc>
          <w:tcPr>
            <w:tcW w:w="671" w:type="dxa"/>
          </w:tcPr>
          <w:p w:rsidR="004246E2" w:rsidRDefault="004246E2" w:rsidP="008243D5">
            <w:pPr>
              <w:tabs>
                <w:tab w:val="left" w:pos="0"/>
              </w:tabs>
              <w:jc w:val="both"/>
            </w:pPr>
          </w:p>
        </w:tc>
        <w:tc>
          <w:tcPr>
            <w:tcW w:w="4268" w:type="dxa"/>
          </w:tcPr>
          <w:p w:rsidR="004246E2" w:rsidRPr="00ED6285" w:rsidRDefault="004246E2" w:rsidP="008243D5">
            <w:pPr>
              <w:tabs>
                <w:tab w:val="left" w:pos="0"/>
              </w:tabs>
              <w:jc w:val="both"/>
              <w:rPr>
                <w:b/>
              </w:rPr>
            </w:pPr>
            <w:r w:rsidRPr="00ED6285">
              <w:rPr>
                <w:b/>
              </w:rPr>
              <w:t>Всего</w:t>
            </w:r>
          </w:p>
        </w:tc>
        <w:tc>
          <w:tcPr>
            <w:tcW w:w="1463" w:type="dxa"/>
          </w:tcPr>
          <w:p w:rsidR="004246E2" w:rsidRPr="00ED6285" w:rsidRDefault="00266B55" w:rsidP="00EA72A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05" w:type="dxa"/>
          </w:tcPr>
          <w:p w:rsidR="004246E2" w:rsidRPr="00ED6285" w:rsidRDefault="0027129E" w:rsidP="00EA72A0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89" w:type="dxa"/>
          </w:tcPr>
          <w:p w:rsidR="004246E2" w:rsidRPr="00321D78" w:rsidRDefault="0027129E" w:rsidP="0027129E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246E2" w:rsidRPr="00324F65" w:rsidRDefault="004246E2" w:rsidP="00324F65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Таким образом, количество зарегистрированных субъектов малого и среднего предпри</w:t>
      </w:r>
      <w:r w:rsidR="00361991">
        <w:rPr>
          <w:lang w:eastAsia="ru-RU"/>
        </w:rPr>
        <w:t>нимательства по сравнению</w:t>
      </w:r>
      <w:r w:rsidR="00321D78">
        <w:rPr>
          <w:lang w:eastAsia="ru-RU"/>
        </w:rPr>
        <w:t xml:space="preserve"> с 20</w:t>
      </w:r>
      <w:r w:rsidR="00C93375">
        <w:rPr>
          <w:lang w:eastAsia="ru-RU"/>
        </w:rPr>
        <w:t>2</w:t>
      </w:r>
      <w:r w:rsidR="00266B55">
        <w:rPr>
          <w:lang w:eastAsia="ru-RU"/>
        </w:rPr>
        <w:t>1</w:t>
      </w:r>
      <w:r w:rsidR="00C93375">
        <w:rPr>
          <w:lang w:eastAsia="ru-RU"/>
        </w:rPr>
        <w:t xml:space="preserve"> </w:t>
      </w:r>
      <w:r>
        <w:rPr>
          <w:lang w:eastAsia="ru-RU"/>
        </w:rPr>
        <w:t xml:space="preserve">годом </w:t>
      </w:r>
      <w:r w:rsidR="0027129E">
        <w:rPr>
          <w:lang w:eastAsia="ru-RU"/>
        </w:rPr>
        <w:t>осталось на прежнем уровне.</w:t>
      </w:r>
    </w:p>
    <w:p w:rsidR="004246E2" w:rsidRDefault="004246E2" w:rsidP="004246E2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r w:rsidRPr="004246E2">
        <w:rPr>
          <w:rFonts w:eastAsia="Times New Roman"/>
          <w:color w:val="000000"/>
          <w:lang w:eastAsia="ru-RU"/>
        </w:rPr>
        <w:lastRenderedPageBreak/>
        <w:t>Структура малых предприятий на территории муниципального образования по</w:t>
      </w:r>
      <w:r>
        <w:rPr>
          <w:rFonts w:eastAsia="Times New Roman"/>
          <w:color w:val="000000"/>
          <w:lang w:eastAsia="ru-RU"/>
        </w:rPr>
        <w:t xml:space="preserve"> </w:t>
      </w:r>
      <w:r w:rsidRPr="004246E2">
        <w:rPr>
          <w:rFonts w:eastAsia="Times New Roman"/>
          <w:color w:val="000000"/>
          <w:lang w:eastAsia="ru-RU"/>
        </w:rPr>
        <w:t>видам экономической деятельности</w:t>
      </w:r>
      <w:r w:rsidR="00DE195A">
        <w:rPr>
          <w:rFonts w:eastAsia="Times New Roman"/>
          <w:color w:val="000000"/>
          <w:lang w:eastAsia="ru-RU"/>
        </w:rPr>
        <w:t xml:space="preserve"> по состоянию на </w:t>
      </w:r>
      <w:r w:rsidR="00C93375">
        <w:rPr>
          <w:rFonts w:eastAsia="Times New Roman"/>
          <w:color w:val="000000"/>
          <w:lang w:eastAsia="ru-RU"/>
        </w:rPr>
        <w:t>1</w:t>
      </w:r>
      <w:r w:rsidR="0027129E">
        <w:rPr>
          <w:rFonts w:eastAsia="Times New Roman"/>
          <w:color w:val="000000"/>
          <w:lang w:eastAsia="ru-RU"/>
        </w:rPr>
        <w:t>6</w:t>
      </w:r>
      <w:r w:rsidR="00DE195A">
        <w:rPr>
          <w:rFonts w:eastAsia="Times New Roman"/>
          <w:color w:val="000000"/>
          <w:lang w:eastAsia="ru-RU"/>
        </w:rPr>
        <w:t>.12.202</w:t>
      </w:r>
      <w:r w:rsidR="0027129E">
        <w:rPr>
          <w:rFonts w:eastAsia="Times New Roman"/>
          <w:color w:val="000000"/>
          <w:lang w:eastAsia="ru-RU"/>
        </w:rPr>
        <w:t>4</w:t>
      </w:r>
      <w:r w:rsidR="00DE195A">
        <w:rPr>
          <w:rFonts w:eastAsia="Times New Roman"/>
          <w:color w:val="000000"/>
          <w:lang w:eastAsia="ru-RU"/>
        </w:rPr>
        <w:t xml:space="preserve"> года</w:t>
      </w:r>
      <w:r w:rsidRPr="004246E2">
        <w:rPr>
          <w:rFonts w:eastAsia="Times New Roman"/>
          <w:color w:val="000000"/>
          <w:lang w:eastAsia="ru-RU"/>
        </w:rPr>
        <w:t xml:space="preserve">. </w:t>
      </w:r>
    </w:p>
    <w:p w:rsidR="00362711" w:rsidRDefault="00362711" w:rsidP="007256B4">
      <w:pPr>
        <w:autoSpaceDE w:val="0"/>
        <w:autoSpaceDN w:val="0"/>
        <w:adjustRightInd w:val="0"/>
        <w:rPr>
          <w:lang w:eastAsia="ru-RU"/>
        </w:rPr>
      </w:pPr>
    </w:p>
    <w:tbl>
      <w:tblPr>
        <w:tblW w:w="990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5519"/>
        <w:gridCol w:w="1688"/>
        <w:gridCol w:w="1631"/>
      </w:tblGrid>
      <w:tr w:rsidR="00324F65" w:rsidRPr="00DA463D" w:rsidTr="00DE195A">
        <w:trPr>
          <w:trHeight w:val="559"/>
        </w:trPr>
        <w:tc>
          <w:tcPr>
            <w:tcW w:w="1065" w:type="dxa"/>
            <w:shd w:val="clear" w:color="auto" w:fill="auto"/>
            <w:hideMark/>
          </w:tcPr>
          <w:p w:rsidR="00324F65" w:rsidRPr="00DA463D" w:rsidRDefault="00324F65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ОКВЭД</w:t>
            </w:r>
          </w:p>
        </w:tc>
        <w:tc>
          <w:tcPr>
            <w:tcW w:w="5519" w:type="dxa"/>
            <w:shd w:val="clear" w:color="auto" w:fill="auto"/>
            <w:hideMark/>
          </w:tcPr>
          <w:p w:rsidR="00324F65" w:rsidRPr="00DA463D" w:rsidRDefault="00324F65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88" w:type="dxa"/>
            <w:shd w:val="clear" w:color="auto" w:fill="auto"/>
            <w:hideMark/>
          </w:tcPr>
          <w:p w:rsidR="00324F65" w:rsidRPr="00DA463D" w:rsidRDefault="00324F65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Количество предприятий</w:t>
            </w:r>
          </w:p>
        </w:tc>
        <w:tc>
          <w:tcPr>
            <w:tcW w:w="1631" w:type="dxa"/>
          </w:tcPr>
          <w:p w:rsidR="00324F65" w:rsidRPr="00DA463D" w:rsidRDefault="00324F65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Процентное соотношение</w:t>
            </w:r>
          </w:p>
        </w:tc>
      </w:tr>
      <w:tr w:rsidR="00324F65" w:rsidRPr="00DA463D" w:rsidTr="00DE195A">
        <w:trPr>
          <w:trHeight w:val="553"/>
        </w:trPr>
        <w:tc>
          <w:tcPr>
            <w:tcW w:w="1065" w:type="dxa"/>
            <w:shd w:val="clear" w:color="000000" w:fill="D9D9D9" w:themeFill="background1" w:themeFillShade="D9"/>
            <w:hideMark/>
          </w:tcPr>
          <w:p w:rsidR="00324F65" w:rsidRPr="00DA463D" w:rsidRDefault="00324F65" w:rsidP="00441A6E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519" w:type="dxa"/>
            <w:shd w:val="clear" w:color="000000" w:fill="D9D9D9" w:themeFill="background1" w:themeFillShade="D9"/>
            <w:hideMark/>
          </w:tcPr>
          <w:p w:rsidR="00324F65" w:rsidRPr="00DA463D" w:rsidRDefault="00324F65" w:rsidP="00441A6E">
            <w:pPr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A463D">
              <w:rPr>
                <w:rFonts w:eastAsia="Times New Roman"/>
                <w:b/>
                <w:bCs/>
                <w:color w:val="00000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688" w:type="dxa"/>
            <w:shd w:val="clear" w:color="000000" w:fill="D9D9D9" w:themeFill="background1" w:themeFillShade="D9"/>
            <w:hideMark/>
          </w:tcPr>
          <w:p w:rsidR="00324F65" w:rsidRPr="00DA463D" w:rsidRDefault="00C93375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631" w:type="dxa"/>
            <w:shd w:val="clear" w:color="000000" w:fill="D9D9D9" w:themeFill="background1" w:themeFillShade="D9"/>
          </w:tcPr>
          <w:p w:rsidR="00324F65" w:rsidRPr="00DA463D" w:rsidRDefault="0027129E" w:rsidP="00F97F62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29</w:t>
            </w:r>
            <w:r w:rsidR="00F97F6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="00DA463D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24F65" w:rsidRPr="00DA463D" w:rsidTr="00DE195A">
        <w:trPr>
          <w:trHeight w:val="547"/>
        </w:trPr>
        <w:tc>
          <w:tcPr>
            <w:tcW w:w="1065" w:type="dxa"/>
            <w:shd w:val="clear" w:color="auto" w:fill="auto"/>
            <w:hideMark/>
          </w:tcPr>
          <w:p w:rsidR="00324F65" w:rsidRPr="00DA463D" w:rsidRDefault="00994333" w:rsidP="00994333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01.11.1</w:t>
            </w:r>
          </w:p>
        </w:tc>
        <w:tc>
          <w:tcPr>
            <w:tcW w:w="5519" w:type="dxa"/>
            <w:shd w:val="clear" w:color="auto" w:fill="auto"/>
            <w:hideMark/>
          </w:tcPr>
          <w:p w:rsidR="00324F65" w:rsidRPr="00DA463D" w:rsidRDefault="00994333" w:rsidP="00441A6E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21242D"/>
                <w:lang w:eastAsia="ru-RU"/>
              </w:rPr>
              <w:t>выращивание зерновых и зернобобовых культур</w:t>
            </w:r>
          </w:p>
        </w:tc>
        <w:tc>
          <w:tcPr>
            <w:tcW w:w="1688" w:type="dxa"/>
            <w:shd w:val="clear" w:color="auto" w:fill="auto"/>
            <w:hideMark/>
          </w:tcPr>
          <w:p w:rsidR="00324F65" w:rsidRPr="00DA463D" w:rsidRDefault="00C93375" w:rsidP="00441A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</w:tcPr>
          <w:p w:rsidR="00324F65" w:rsidRPr="00DA463D" w:rsidRDefault="00324F65" w:rsidP="00441A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24F65" w:rsidRPr="00DA463D" w:rsidTr="00DE195A">
        <w:trPr>
          <w:trHeight w:val="258"/>
        </w:trPr>
        <w:tc>
          <w:tcPr>
            <w:tcW w:w="1065" w:type="dxa"/>
            <w:shd w:val="clear" w:color="auto" w:fill="auto"/>
            <w:hideMark/>
          </w:tcPr>
          <w:p w:rsidR="00324F65" w:rsidRPr="00DA463D" w:rsidRDefault="00994333" w:rsidP="00994333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01.45</w:t>
            </w:r>
          </w:p>
        </w:tc>
        <w:tc>
          <w:tcPr>
            <w:tcW w:w="5519" w:type="dxa"/>
            <w:shd w:val="clear" w:color="auto" w:fill="auto"/>
            <w:hideMark/>
          </w:tcPr>
          <w:p w:rsidR="00324F65" w:rsidRPr="00DA463D" w:rsidRDefault="00994333" w:rsidP="00441A6E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21242D"/>
                <w:lang w:eastAsia="ru-RU"/>
              </w:rPr>
              <w:t>разведение овец и коз</w:t>
            </w:r>
          </w:p>
        </w:tc>
        <w:tc>
          <w:tcPr>
            <w:tcW w:w="1688" w:type="dxa"/>
            <w:shd w:val="clear" w:color="auto" w:fill="auto"/>
            <w:hideMark/>
          </w:tcPr>
          <w:p w:rsidR="00324F65" w:rsidRPr="00DA463D" w:rsidRDefault="00994333" w:rsidP="00441A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</w:tcPr>
          <w:p w:rsidR="00324F65" w:rsidRPr="00DA463D" w:rsidRDefault="00324F65" w:rsidP="00441A6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24F65" w:rsidRPr="00DA463D" w:rsidTr="00DE195A">
        <w:trPr>
          <w:trHeight w:val="620"/>
        </w:trPr>
        <w:tc>
          <w:tcPr>
            <w:tcW w:w="1065" w:type="dxa"/>
            <w:shd w:val="clear" w:color="auto" w:fill="D9D9D9" w:themeFill="background1" w:themeFillShade="D9"/>
            <w:hideMark/>
          </w:tcPr>
          <w:p w:rsidR="00324F65" w:rsidRPr="00DA463D" w:rsidRDefault="00324F65" w:rsidP="00994333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5519" w:type="dxa"/>
            <w:shd w:val="clear" w:color="auto" w:fill="D9D9D9" w:themeFill="background1" w:themeFillShade="D9"/>
            <w:hideMark/>
          </w:tcPr>
          <w:p w:rsidR="00324F65" w:rsidRPr="00DA463D" w:rsidRDefault="00ED0870" w:rsidP="00ED0870">
            <w:pPr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ТОРГОВЛЯ ОПТОВАЯ И РОЗНИЧНАЯ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324F65" w:rsidRPr="00DA463D" w:rsidRDefault="00ED0870" w:rsidP="00441A6E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:rsidR="00324F65" w:rsidRPr="00DA463D" w:rsidRDefault="00CA7793" w:rsidP="00F97F62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14</w:t>
            </w:r>
            <w:r w:rsidR="00F97F6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 </w:t>
            </w:r>
            <w:r w:rsidR="00DA463D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21D78" w:rsidRPr="00DA463D" w:rsidTr="00321D78">
        <w:trPr>
          <w:trHeight w:val="700"/>
        </w:trPr>
        <w:tc>
          <w:tcPr>
            <w:tcW w:w="1065" w:type="dxa"/>
            <w:shd w:val="clear" w:color="auto" w:fill="auto"/>
          </w:tcPr>
          <w:p w:rsidR="00321D78" w:rsidRPr="00DA463D" w:rsidRDefault="00321D78" w:rsidP="00321D78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47.11</w:t>
            </w:r>
          </w:p>
        </w:tc>
        <w:tc>
          <w:tcPr>
            <w:tcW w:w="5519" w:type="dxa"/>
            <w:shd w:val="clear" w:color="auto" w:fill="auto"/>
          </w:tcPr>
          <w:p w:rsidR="00321D78" w:rsidRPr="00DA463D" w:rsidRDefault="00321D78" w:rsidP="00321D78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21242D"/>
                <w:lang w:eastAsia="ru-RU"/>
              </w:rPr>
              <w:t>торговля розничная преимущественно пищевыми продуктами, включая напитк</w:t>
            </w:r>
            <w:r w:rsidR="00C93375">
              <w:rPr>
                <w:rFonts w:eastAsia="Times New Roman"/>
                <w:color w:val="21242D"/>
                <w:lang w:eastAsia="ru-RU"/>
              </w:rPr>
              <w:t>и, и табачными изделиями в неспе</w:t>
            </w:r>
            <w:r w:rsidRPr="00DA463D">
              <w:rPr>
                <w:rFonts w:eastAsia="Times New Roman"/>
                <w:color w:val="21242D"/>
                <w:lang w:eastAsia="ru-RU"/>
              </w:rPr>
              <w:t>циализированных магазинах</w:t>
            </w:r>
          </w:p>
        </w:tc>
        <w:tc>
          <w:tcPr>
            <w:tcW w:w="1688" w:type="dxa"/>
            <w:shd w:val="clear" w:color="auto" w:fill="auto"/>
          </w:tcPr>
          <w:p w:rsidR="00321D78" w:rsidRPr="00DA463D" w:rsidRDefault="00321D78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</w:tcPr>
          <w:p w:rsidR="00321D78" w:rsidRPr="00DA463D" w:rsidRDefault="00321D78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321D78" w:rsidRPr="00DA463D" w:rsidTr="00DA463D">
        <w:trPr>
          <w:trHeight w:val="683"/>
        </w:trPr>
        <w:tc>
          <w:tcPr>
            <w:tcW w:w="1065" w:type="dxa"/>
            <w:shd w:val="clear" w:color="auto" w:fill="D9D9D9" w:themeFill="background1" w:themeFillShade="D9"/>
          </w:tcPr>
          <w:p w:rsidR="00321D78" w:rsidRPr="00DA463D" w:rsidRDefault="00321D78" w:rsidP="00321D7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19" w:type="dxa"/>
            <w:shd w:val="clear" w:color="auto" w:fill="D9D9D9" w:themeFill="background1" w:themeFillShade="D9"/>
          </w:tcPr>
          <w:p w:rsidR="00321D78" w:rsidRPr="00DA463D" w:rsidRDefault="00321D78" w:rsidP="00321D78">
            <w:pPr>
              <w:rPr>
                <w:rFonts w:eastAsia="Times New Roman"/>
                <w:b/>
                <w:color w:val="21242D"/>
                <w:lang w:eastAsia="ru-RU"/>
              </w:rPr>
            </w:pPr>
            <w:r w:rsidRPr="00DA463D">
              <w:rPr>
                <w:rFonts w:eastAsia="Times New Roman"/>
                <w:b/>
                <w:color w:val="21242D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321D78" w:rsidRPr="00DA463D" w:rsidRDefault="00F97F62" w:rsidP="00321D7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:rsidR="00321D78" w:rsidRPr="00DA463D" w:rsidRDefault="00CA7793" w:rsidP="00F97F62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14</w:t>
            </w:r>
            <w:r w:rsidR="00F97F62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="00321D78">
              <w:rPr>
                <w:rFonts w:eastAsia="Times New Roman"/>
                <w:b/>
                <w:color w:val="000000"/>
                <w:lang w:eastAsia="ru-RU"/>
              </w:rPr>
              <w:t>%</w:t>
            </w:r>
          </w:p>
        </w:tc>
      </w:tr>
      <w:tr w:rsidR="00321D78" w:rsidRPr="00DA463D" w:rsidTr="00DE195A">
        <w:trPr>
          <w:trHeight w:val="683"/>
        </w:trPr>
        <w:tc>
          <w:tcPr>
            <w:tcW w:w="1065" w:type="dxa"/>
            <w:shd w:val="clear" w:color="auto" w:fill="auto"/>
          </w:tcPr>
          <w:p w:rsidR="00321D78" w:rsidRPr="00DA463D" w:rsidRDefault="00321D78" w:rsidP="00321D78">
            <w:pPr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color w:val="212529"/>
              </w:rPr>
              <w:t>56.10.1</w:t>
            </w:r>
          </w:p>
        </w:tc>
        <w:tc>
          <w:tcPr>
            <w:tcW w:w="5519" w:type="dxa"/>
            <w:shd w:val="clear" w:color="auto" w:fill="auto"/>
          </w:tcPr>
          <w:p w:rsidR="00321D78" w:rsidRPr="00DA463D" w:rsidRDefault="00321D78" w:rsidP="00321D78">
            <w:pPr>
              <w:rPr>
                <w:rFonts w:eastAsia="Times New Roman"/>
                <w:color w:val="21242D"/>
                <w:lang w:eastAsia="ru-RU"/>
              </w:rPr>
            </w:pPr>
            <w:r w:rsidRPr="00DA463D">
              <w:rPr>
                <w:rFonts w:eastAsia="Times New Roman"/>
                <w:color w:val="21242D"/>
                <w:lang w:eastAsia="ru-RU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688" w:type="dxa"/>
            <w:shd w:val="clear" w:color="auto" w:fill="auto"/>
          </w:tcPr>
          <w:p w:rsidR="00321D78" w:rsidRPr="00DA463D" w:rsidRDefault="00321D78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DA463D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</w:tcPr>
          <w:p w:rsidR="00321D78" w:rsidRPr="00DA463D" w:rsidRDefault="00321D78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93375" w:rsidRPr="00DA463D" w:rsidTr="00B7591F">
        <w:trPr>
          <w:trHeight w:val="683"/>
        </w:trPr>
        <w:tc>
          <w:tcPr>
            <w:tcW w:w="1065" w:type="dxa"/>
            <w:shd w:val="clear" w:color="auto" w:fill="D9D9D9" w:themeFill="background1" w:themeFillShade="D9"/>
          </w:tcPr>
          <w:p w:rsidR="00C93375" w:rsidRPr="00DA463D" w:rsidRDefault="00C93375" w:rsidP="00321D78">
            <w:pPr>
              <w:rPr>
                <w:color w:val="212529"/>
              </w:rPr>
            </w:pPr>
          </w:p>
        </w:tc>
        <w:tc>
          <w:tcPr>
            <w:tcW w:w="5519" w:type="dxa"/>
            <w:shd w:val="clear" w:color="auto" w:fill="D9D9D9" w:themeFill="background1" w:themeFillShade="D9"/>
          </w:tcPr>
          <w:p w:rsidR="00C93375" w:rsidRPr="00B7591F" w:rsidRDefault="00B7591F" w:rsidP="00321D78">
            <w:pPr>
              <w:rPr>
                <w:rFonts w:eastAsia="Times New Roman"/>
                <w:b/>
                <w:color w:val="21242D"/>
                <w:lang w:eastAsia="ru-RU"/>
              </w:rPr>
            </w:pPr>
            <w:r w:rsidRPr="00B7591F">
              <w:rPr>
                <w:rFonts w:eastAsia="Times New Roman"/>
                <w:b/>
                <w:color w:val="21242D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C93375" w:rsidRPr="0027129E" w:rsidRDefault="0027129E" w:rsidP="00321D78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7129E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:rsidR="00C93375" w:rsidRPr="00DA463D" w:rsidRDefault="0027129E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29</w:t>
            </w:r>
            <w:r w:rsidR="00B7591F">
              <w:rPr>
                <w:rFonts w:eastAsia="Times New Roman"/>
                <w:b/>
                <w:color w:val="000000"/>
                <w:lang w:eastAsia="ru-RU"/>
              </w:rPr>
              <w:t xml:space="preserve"> %</w:t>
            </w:r>
          </w:p>
        </w:tc>
      </w:tr>
      <w:tr w:rsidR="00C93375" w:rsidRPr="00DA463D" w:rsidTr="00DE195A">
        <w:trPr>
          <w:trHeight w:val="683"/>
        </w:trPr>
        <w:tc>
          <w:tcPr>
            <w:tcW w:w="1065" w:type="dxa"/>
            <w:shd w:val="clear" w:color="auto" w:fill="auto"/>
          </w:tcPr>
          <w:p w:rsidR="00C93375" w:rsidRPr="00DA463D" w:rsidRDefault="00B7591F" w:rsidP="00321D78">
            <w:pPr>
              <w:rPr>
                <w:color w:val="212529"/>
              </w:rPr>
            </w:pPr>
            <w:r>
              <w:rPr>
                <w:color w:val="212529"/>
              </w:rPr>
              <w:t>49.41</w:t>
            </w:r>
          </w:p>
        </w:tc>
        <w:tc>
          <w:tcPr>
            <w:tcW w:w="5519" w:type="dxa"/>
            <w:shd w:val="clear" w:color="auto" w:fill="auto"/>
          </w:tcPr>
          <w:p w:rsidR="00C93375" w:rsidRPr="00DA463D" w:rsidRDefault="00B7591F" w:rsidP="00321D78">
            <w:pPr>
              <w:rPr>
                <w:rFonts w:eastAsia="Times New Roman"/>
                <w:color w:val="21242D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1688" w:type="dxa"/>
            <w:shd w:val="clear" w:color="auto" w:fill="auto"/>
          </w:tcPr>
          <w:p w:rsidR="00C93375" w:rsidRPr="00DA463D" w:rsidRDefault="0027129E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631" w:type="dxa"/>
          </w:tcPr>
          <w:p w:rsidR="00C93375" w:rsidRPr="00DA463D" w:rsidRDefault="00C93375" w:rsidP="00321D78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7129E" w:rsidRPr="00DA463D" w:rsidTr="0027129E">
        <w:trPr>
          <w:trHeight w:val="683"/>
        </w:trPr>
        <w:tc>
          <w:tcPr>
            <w:tcW w:w="1065" w:type="dxa"/>
            <w:shd w:val="clear" w:color="auto" w:fill="D9D9D9" w:themeFill="background1" w:themeFillShade="D9"/>
          </w:tcPr>
          <w:p w:rsidR="0027129E" w:rsidRDefault="0027129E" w:rsidP="0027129E">
            <w:pPr>
              <w:rPr>
                <w:color w:val="212529"/>
              </w:rPr>
            </w:pPr>
          </w:p>
        </w:tc>
        <w:tc>
          <w:tcPr>
            <w:tcW w:w="5519" w:type="dxa"/>
            <w:shd w:val="clear" w:color="auto" w:fill="D9D9D9" w:themeFill="background1" w:themeFillShade="D9"/>
          </w:tcPr>
          <w:p w:rsidR="0027129E" w:rsidRPr="00912D08" w:rsidRDefault="0027129E" w:rsidP="0027129E">
            <w:pPr>
              <w:rPr>
                <w:b/>
                <w:color w:val="000000"/>
                <w:shd w:val="clear" w:color="auto" w:fill="FFFFFF"/>
              </w:rPr>
            </w:pPr>
            <w:r w:rsidRPr="00912D08">
              <w:rPr>
                <w:b/>
                <w:color w:val="000000"/>
                <w:highlight w:val="lightGray"/>
                <w:shd w:val="clear" w:color="auto" w:fill="FFFFFF"/>
              </w:rPr>
              <w:t>СТРОИТЕЛЬСТВО ЗДАНИЙ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27129E" w:rsidRPr="0027129E" w:rsidRDefault="0027129E" w:rsidP="002712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27129E"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  <w:shd w:val="clear" w:color="auto" w:fill="D9D9D9" w:themeFill="background1" w:themeFillShade="D9"/>
          </w:tcPr>
          <w:p w:rsidR="0027129E" w:rsidRPr="00CA7793" w:rsidRDefault="00CA7793" w:rsidP="0027129E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A7793">
              <w:rPr>
                <w:rFonts w:eastAsia="Times New Roman"/>
                <w:b/>
                <w:color w:val="000000"/>
                <w:lang w:eastAsia="ru-RU"/>
              </w:rPr>
              <w:t>14 %</w:t>
            </w:r>
          </w:p>
        </w:tc>
      </w:tr>
      <w:tr w:rsidR="0027129E" w:rsidRPr="00DA463D" w:rsidTr="00DE195A">
        <w:trPr>
          <w:trHeight w:val="683"/>
        </w:trPr>
        <w:tc>
          <w:tcPr>
            <w:tcW w:w="1065" w:type="dxa"/>
            <w:shd w:val="clear" w:color="auto" w:fill="auto"/>
          </w:tcPr>
          <w:p w:rsidR="0027129E" w:rsidRDefault="0027129E" w:rsidP="0027129E">
            <w:pPr>
              <w:rPr>
                <w:color w:val="212529"/>
              </w:rPr>
            </w:pPr>
            <w:r>
              <w:rPr>
                <w:color w:val="212529"/>
              </w:rPr>
              <w:t>41.20</w:t>
            </w:r>
          </w:p>
        </w:tc>
        <w:tc>
          <w:tcPr>
            <w:tcW w:w="5519" w:type="dxa"/>
            <w:shd w:val="clear" w:color="auto" w:fill="auto"/>
          </w:tcPr>
          <w:p w:rsidR="0027129E" w:rsidRDefault="0027129E" w:rsidP="0027129E">
            <w:pPr>
              <w:rPr>
                <w:color w:val="000000"/>
                <w:shd w:val="clear" w:color="auto" w:fill="FFFFFF"/>
              </w:rPr>
            </w:pPr>
            <w:r>
              <w:t>Строительство жилых и нежилых зданий</w:t>
            </w:r>
          </w:p>
        </w:tc>
        <w:tc>
          <w:tcPr>
            <w:tcW w:w="1688" w:type="dxa"/>
            <w:shd w:val="clear" w:color="auto" w:fill="auto"/>
          </w:tcPr>
          <w:p w:rsidR="0027129E" w:rsidRDefault="0027129E" w:rsidP="002712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631" w:type="dxa"/>
          </w:tcPr>
          <w:p w:rsidR="0027129E" w:rsidRPr="00DA463D" w:rsidRDefault="0027129E" w:rsidP="0027129E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994333" w:rsidRDefault="00994333" w:rsidP="00DD3B83">
      <w:pPr>
        <w:tabs>
          <w:tab w:val="left" w:pos="567"/>
        </w:tabs>
        <w:jc w:val="both"/>
      </w:pPr>
    </w:p>
    <w:p w:rsidR="00DD3B83" w:rsidRPr="005136E2" w:rsidRDefault="00994333" w:rsidP="00994333">
      <w:pPr>
        <w:tabs>
          <w:tab w:val="left" w:pos="567"/>
        </w:tabs>
        <w:jc w:val="both"/>
        <w:rPr>
          <w:bCs/>
          <w:iCs/>
          <w:lang w:eastAsia="ru-RU"/>
        </w:rPr>
      </w:pPr>
      <w:r>
        <w:tab/>
      </w:r>
      <w:r w:rsidR="00DD3B83">
        <w:t xml:space="preserve">Среди основных видов экономической </w:t>
      </w:r>
      <w:r>
        <w:t xml:space="preserve">деятельности </w:t>
      </w:r>
      <w:r w:rsidR="00F97F62">
        <w:t>на одном уровне</w:t>
      </w:r>
      <w:r>
        <w:t xml:space="preserve"> </w:t>
      </w:r>
      <w:r w:rsidR="00163144">
        <w:t xml:space="preserve">находятся </w:t>
      </w:r>
      <w:r w:rsidR="00163144" w:rsidRPr="0094566D">
        <w:rPr>
          <w:rFonts w:ascii="SegoeUI" w:eastAsia="Times New Roman" w:hAnsi="SegoeUI"/>
          <w:color w:val="21242D"/>
          <w:lang w:eastAsia="ru-RU"/>
        </w:rPr>
        <w:t xml:space="preserve">розничная </w:t>
      </w:r>
      <w:r w:rsidRPr="0094566D">
        <w:rPr>
          <w:rFonts w:ascii="SegoeUI" w:eastAsia="Times New Roman" w:hAnsi="SegoeUI"/>
          <w:color w:val="21242D"/>
          <w:lang w:eastAsia="ru-RU"/>
        </w:rPr>
        <w:t xml:space="preserve">торговля </w:t>
      </w:r>
      <w:r w:rsidR="00F97F62">
        <w:rPr>
          <w:rFonts w:ascii="SegoeUI" w:eastAsia="Times New Roman" w:hAnsi="SegoeUI"/>
          <w:color w:val="21242D"/>
          <w:lang w:eastAsia="ru-RU"/>
        </w:rPr>
        <w:t xml:space="preserve">и </w:t>
      </w:r>
      <w:r w:rsidR="00ED0870">
        <w:rPr>
          <w:rFonts w:ascii="SegoeUI" w:eastAsia="Times New Roman" w:hAnsi="SegoeUI"/>
          <w:color w:val="21242D"/>
          <w:lang w:eastAsia="ru-RU"/>
        </w:rPr>
        <w:t>деятельность</w:t>
      </w:r>
      <w:r w:rsidR="00F97F62">
        <w:rPr>
          <w:rFonts w:ascii="SegoeUI" w:eastAsia="Times New Roman" w:hAnsi="SegoeUI"/>
          <w:color w:val="21242D"/>
          <w:lang w:eastAsia="ru-RU"/>
        </w:rPr>
        <w:t xml:space="preserve"> </w:t>
      </w:r>
      <w:r w:rsidR="00ED0870">
        <w:rPr>
          <w:rFonts w:ascii="SegoeUI" w:eastAsia="Times New Roman" w:hAnsi="SegoeUI"/>
          <w:color w:val="21242D"/>
          <w:lang w:eastAsia="ru-RU"/>
        </w:rPr>
        <w:t xml:space="preserve">предприятий общественного питания </w:t>
      </w:r>
      <w:r w:rsidR="00F97F62">
        <w:rPr>
          <w:rFonts w:ascii="SegoeUI" w:eastAsia="Times New Roman" w:hAnsi="SegoeUI"/>
          <w:color w:val="21242D"/>
          <w:lang w:eastAsia="ru-RU"/>
        </w:rPr>
        <w:t>по</w:t>
      </w:r>
      <w:r>
        <w:rPr>
          <w:bCs/>
          <w:iCs/>
          <w:lang w:eastAsia="ru-RU"/>
        </w:rPr>
        <w:t xml:space="preserve"> </w:t>
      </w:r>
      <w:r w:rsidR="00ED0870">
        <w:rPr>
          <w:bCs/>
          <w:iCs/>
          <w:lang w:eastAsia="ru-RU"/>
        </w:rPr>
        <w:t>1</w:t>
      </w:r>
      <w:r>
        <w:rPr>
          <w:bCs/>
          <w:iCs/>
          <w:lang w:eastAsia="ru-RU"/>
        </w:rPr>
        <w:t xml:space="preserve"> предприяти</w:t>
      </w:r>
      <w:r w:rsidR="00ED0870">
        <w:rPr>
          <w:bCs/>
          <w:iCs/>
          <w:lang w:eastAsia="ru-RU"/>
        </w:rPr>
        <w:t>ю</w:t>
      </w:r>
      <w:r>
        <w:rPr>
          <w:bCs/>
          <w:iCs/>
          <w:lang w:eastAsia="ru-RU"/>
        </w:rPr>
        <w:t>.</w:t>
      </w:r>
    </w:p>
    <w:p w:rsidR="00603C64" w:rsidRDefault="00603C64" w:rsidP="00B53D51">
      <w:pPr>
        <w:autoSpaceDE w:val="0"/>
        <w:autoSpaceDN w:val="0"/>
        <w:adjustRightInd w:val="0"/>
        <w:jc w:val="both"/>
        <w:rPr>
          <w:lang w:eastAsia="ru-RU"/>
        </w:rPr>
      </w:pPr>
    </w:p>
    <w:p w:rsidR="00111D4D" w:rsidRDefault="00B53D51" w:rsidP="002437A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На территории муниципального образования размещаются нестационарные торговые объекты </w:t>
      </w:r>
      <w:r w:rsidR="00F97F62">
        <w:rPr>
          <w:lang w:eastAsia="ru-RU"/>
        </w:rPr>
        <w:t>– 1</w:t>
      </w:r>
      <w:r w:rsidR="00994333">
        <w:rPr>
          <w:lang w:eastAsia="ru-RU"/>
        </w:rPr>
        <w:t xml:space="preserve"> объект</w:t>
      </w:r>
      <w:r w:rsidR="00B7591F">
        <w:rPr>
          <w:lang w:eastAsia="ru-RU"/>
        </w:rPr>
        <w:t xml:space="preserve"> </w:t>
      </w:r>
      <w:r w:rsidR="00994333">
        <w:rPr>
          <w:lang w:eastAsia="ru-RU"/>
        </w:rPr>
        <w:t>и стационарные -</w:t>
      </w:r>
      <w:r w:rsidR="00B7591F">
        <w:rPr>
          <w:lang w:eastAsia="ru-RU"/>
        </w:rPr>
        <w:t xml:space="preserve"> </w:t>
      </w:r>
      <w:r w:rsidR="00994333">
        <w:rPr>
          <w:lang w:eastAsia="ru-RU"/>
        </w:rPr>
        <w:t>2 магазина.</w:t>
      </w:r>
      <w:r w:rsidR="00F97F62">
        <w:rPr>
          <w:lang w:eastAsia="ru-RU"/>
        </w:rPr>
        <w:t xml:space="preserve"> За прошлый год</w:t>
      </w:r>
      <w:r w:rsidR="00CA7793">
        <w:rPr>
          <w:lang w:eastAsia="ru-RU"/>
        </w:rPr>
        <w:t>у</w:t>
      </w:r>
      <w:r w:rsidR="00F97F62">
        <w:rPr>
          <w:lang w:eastAsia="ru-RU"/>
        </w:rPr>
        <w:t xml:space="preserve"> </w:t>
      </w:r>
      <w:bookmarkStart w:id="0" w:name="_GoBack"/>
      <w:bookmarkEnd w:id="0"/>
      <w:r w:rsidR="00111D4D">
        <w:rPr>
          <w:rFonts w:eastAsia="Times New Roman"/>
          <w:color w:val="21242D"/>
          <w:lang w:eastAsia="ru-RU"/>
        </w:rPr>
        <w:t xml:space="preserve">открыто два </w:t>
      </w:r>
      <w:proofErr w:type="spellStart"/>
      <w:r w:rsidR="00111D4D">
        <w:rPr>
          <w:lang w:eastAsia="ru-RU"/>
        </w:rPr>
        <w:t>микропредприятия</w:t>
      </w:r>
      <w:proofErr w:type="spellEnd"/>
      <w:r w:rsidR="00111D4D">
        <w:rPr>
          <w:lang w:eastAsia="ru-RU"/>
        </w:rPr>
        <w:t xml:space="preserve">: </w:t>
      </w:r>
    </w:p>
    <w:p w:rsidR="00111D4D" w:rsidRDefault="00111D4D" w:rsidP="002437A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  </w:t>
      </w:r>
      <w:r w:rsidR="00CA7793">
        <w:rPr>
          <w:lang w:eastAsia="ru-RU"/>
        </w:rPr>
        <w:t>с</w:t>
      </w:r>
      <w:r w:rsidR="00CA7793" w:rsidRPr="00CA7793">
        <w:rPr>
          <w:lang w:eastAsia="ru-RU"/>
        </w:rPr>
        <w:t>троительство жилых и нежилых зданий</w:t>
      </w:r>
      <w:r>
        <w:rPr>
          <w:lang w:eastAsia="ru-RU"/>
        </w:rPr>
        <w:t xml:space="preserve">; </w:t>
      </w:r>
    </w:p>
    <w:p w:rsidR="00B53D51" w:rsidRDefault="00111D4D" w:rsidP="002437AD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>
        <w:rPr>
          <w:color w:val="000000"/>
          <w:shd w:val="clear" w:color="auto" w:fill="FFFFFF"/>
        </w:rPr>
        <w:t>деятельность автомобильного грузового транспорта.</w:t>
      </w:r>
      <w:r w:rsidR="000F3158">
        <w:rPr>
          <w:rFonts w:eastAsia="Times New Roman"/>
          <w:color w:val="21242D"/>
          <w:lang w:eastAsia="ru-RU"/>
        </w:rPr>
        <w:tab/>
      </w:r>
    </w:p>
    <w:p w:rsidR="007E3147" w:rsidRDefault="007E3147" w:rsidP="007E314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Проведение мероприятий в рамках реализации вопроса местного значения по содействию развитию малого бизнеса, а также поддержка, оказываемая субъектам малого предпринимательства приведет к формированию благоприятного климата для развития малого и среднего предпринимательства и увеличению количества зарегистрированных на территории муниципального образования предприятий, увеличению рабочих мест, увеличению объем поступления налогов в бюджет, обеспечению комфортного проживания жителей муниципального образования.</w:t>
      </w: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7B5F17" w:rsidRDefault="007B5F17" w:rsidP="007B5F1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7B5F17" w:rsidRPr="007B5F17" w:rsidRDefault="007B5F17" w:rsidP="00CA779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</w:p>
    <w:sectPr w:rsidR="007B5F17" w:rsidRPr="007B5F17" w:rsidSect="00BE137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0342"/>
    <w:multiLevelType w:val="multilevel"/>
    <w:tmpl w:val="3932AE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57191181"/>
    <w:multiLevelType w:val="hybridMultilevel"/>
    <w:tmpl w:val="C670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52"/>
    <w:rsid w:val="00045CA6"/>
    <w:rsid w:val="00095B05"/>
    <w:rsid w:val="000F3158"/>
    <w:rsid w:val="001010BC"/>
    <w:rsid w:val="00111D4D"/>
    <w:rsid w:val="00154E5B"/>
    <w:rsid w:val="00163144"/>
    <w:rsid w:val="001B51F2"/>
    <w:rsid w:val="002437AD"/>
    <w:rsid w:val="00256695"/>
    <w:rsid w:val="00266B55"/>
    <w:rsid w:val="0027129E"/>
    <w:rsid w:val="00272534"/>
    <w:rsid w:val="002A60D2"/>
    <w:rsid w:val="002D4362"/>
    <w:rsid w:val="002F19FF"/>
    <w:rsid w:val="00307D27"/>
    <w:rsid w:val="00316604"/>
    <w:rsid w:val="00321D78"/>
    <w:rsid w:val="00324F65"/>
    <w:rsid w:val="00341DF5"/>
    <w:rsid w:val="00361991"/>
    <w:rsid w:val="00362711"/>
    <w:rsid w:val="00382482"/>
    <w:rsid w:val="00423595"/>
    <w:rsid w:val="004246E2"/>
    <w:rsid w:val="00441A6E"/>
    <w:rsid w:val="004A234F"/>
    <w:rsid w:val="004E50D7"/>
    <w:rsid w:val="005D594F"/>
    <w:rsid w:val="00603C64"/>
    <w:rsid w:val="007256B4"/>
    <w:rsid w:val="007B5F17"/>
    <w:rsid w:val="007E3147"/>
    <w:rsid w:val="007F2E38"/>
    <w:rsid w:val="008534D1"/>
    <w:rsid w:val="008E5ED0"/>
    <w:rsid w:val="00936742"/>
    <w:rsid w:val="00943FDD"/>
    <w:rsid w:val="00972893"/>
    <w:rsid w:val="00994333"/>
    <w:rsid w:val="00995922"/>
    <w:rsid w:val="009C0052"/>
    <w:rsid w:val="009C72A4"/>
    <w:rsid w:val="009E1C3C"/>
    <w:rsid w:val="00A437D0"/>
    <w:rsid w:val="00A60D06"/>
    <w:rsid w:val="00B05675"/>
    <w:rsid w:val="00B53D51"/>
    <w:rsid w:val="00B7591F"/>
    <w:rsid w:val="00BE137B"/>
    <w:rsid w:val="00C047D3"/>
    <w:rsid w:val="00C93375"/>
    <w:rsid w:val="00CA7793"/>
    <w:rsid w:val="00CB5103"/>
    <w:rsid w:val="00DA463D"/>
    <w:rsid w:val="00DD3B83"/>
    <w:rsid w:val="00DE195A"/>
    <w:rsid w:val="00E20665"/>
    <w:rsid w:val="00E82534"/>
    <w:rsid w:val="00E8501D"/>
    <w:rsid w:val="00EA72A0"/>
    <w:rsid w:val="00ED0870"/>
    <w:rsid w:val="00ED6285"/>
    <w:rsid w:val="00F9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AD68"/>
  <w15:docId w15:val="{7C95EC37-337E-42E6-BD53-1E1258BB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34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7253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253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72534"/>
    <w:pPr>
      <w:spacing w:after="120"/>
    </w:pPr>
  </w:style>
  <w:style w:type="character" w:customStyle="1" w:styleId="a4">
    <w:name w:val="Основной текст Знак"/>
    <w:link w:val="a3"/>
    <w:uiPriority w:val="99"/>
    <w:rsid w:val="00272534"/>
    <w:rPr>
      <w:sz w:val="24"/>
      <w:szCs w:val="24"/>
      <w:lang w:eastAsia="zh-CN"/>
    </w:rPr>
  </w:style>
  <w:style w:type="paragraph" w:styleId="a5">
    <w:name w:val="List Paragraph"/>
    <w:basedOn w:val="a"/>
    <w:link w:val="a6"/>
    <w:uiPriority w:val="34"/>
    <w:qFormat/>
    <w:rsid w:val="0027253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72534"/>
    <w:pPr>
      <w:widowControl w:val="0"/>
    </w:pPr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272534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72534"/>
    <w:rPr>
      <w:rFonts w:ascii="Cambria" w:eastAsia="Times New Roman" w:hAnsi="Cambria"/>
      <w:b/>
      <w:bCs/>
      <w:sz w:val="26"/>
      <w:szCs w:val="26"/>
      <w:lang w:eastAsia="zh-CN"/>
    </w:rPr>
  </w:style>
  <w:style w:type="character" w:customStyle="1" w:styleId="31">
    <w:name w:val="Заголовок 3 Знак1"/>
    <w:basedOn w:val="a0"/>
    <w:uiPriority w:val="9"/>
    <w:rsid w:val="00272534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11">
    <w:name w:val="toc 1"/>
    <w:basedOn w:val="a"/>
    <w:next w:val="a"/>
    <w:autoRedefine/>
    <w:uiPriority w:val="39"/>
    <w:unhideWhenUsed/>
    <w:qFormat/>
    <w:rsid w:val="00272534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220"/>
    </w:pPr>
    <w:rPr>
      <w:rFonts w:ascii="Calibri" w:eastAsia="Times New Roman" w:hAnsi="Calibri"/>
      <w:sz w:val="22"/>
      <w:szCs w:val="22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272534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Title"/>
    <w:aliases w:val="Знак1 Знак Знак Знак"/>
    <w:basedOn w:val="a"/>
    <w:link w:val="a8"/>
    <w:qFormat/>
    <w:rsid w:val="00272534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8">
    <w:name w:val="Заголовок Знак"/>
    <w:aliases w:val="Знак1 Знак Знак Знак Знак"/>
    <w:basedOn w:val="a0"/>
    <w:link w:val="a7"/>
    <w:rsid w:val="0027253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272534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aa">
    <w:name w:val="Подзаголовок Знак"/>
    <w:link w:val="a9"/>
    <w:uiPriority w:val="11"/>
    <w:rsid w:val="0027253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styleId="ab">
    <w:name w:val="Emphasis"/>
    <w:qFormat/>
    <w:rsid w:val="00272534"/>
    <w:rPr>
      <w:i/>
      <w:iCs/>
    </w:rPr>
  </w:style>
  <w:style w:type="paragraph" w:styleId="ac">
    <w:name w:val="No Spacing"/>
    <w:link w:val="ad"/>
    <w:uiPriority w:val="1"/>
    <w:qFormat/>
    <w:rsid w:val="00272534"/>
    <w:rPr>
      <w:rFonts w:ascii="Times New Roman CYR" w:eastAsia="Times New Roman" w:hAnsi="Times New Roman CYR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72534"/>
    <w:rPr>
      <w:rFonts w:ascii="Times New Roman CYR" w:eastAsia="Times New Roman" w:hAnsi="Times New Roman CYR"/>
      <w:lang w:eastAsia="en-US"/>
    </w:rPr>
  </w:style>
  <w:style w:type="character" w:customStyle="1" w:styleId="a6">
    <w:name w:val="Абзац списка Знак"/>
    <w:link w:val="a5"/>
    <w:uiPriority w:val="34"/>
    <w:locked/>
    <w:rsid w:val="00272534"/>
    <w:rPr>
      <w:sz w:val="24"/>
      <w:szCs w:val="24"/>
      <w:lang w:eastAsia="zh-CN"/>
    </w:rPr>
  </w:style>
  <w:style w:type="paragraph" w:styleId="ae">
    <w:name w:val="TOC Heading"/>
    <w:basedOn w:val="1"/>
    <w:next w:val="a"/>
    <w:uiPriority w:val="39"/>
    <w:qFormat/>
    <w:rsid w:val="00272534"/>
    <w:pPr>
      <w:spacing w:line="276" w:lineRule="auto"/>
      <w:outlineLvl w:val="9"/>
    </w:pPr>
    <w:rPr>
      <w:lang w:eastAsia="ru-RU"/>
    </w:rPr>
  </w:style>
  <w:style w:type="paragraph" w:customStyle="1" w:styleId="110">
    <w:name w:val="Заголовок 11"/>
    <w:basedOn w:val="a"/>
    <w:uiPriority w:val="1"/>
    <w:qFormat/>
    <w:rsid w:val="00272534"/>
    <w:pPr>
      <w:widowControl w:val="0"/>
      <w:ind w:left="102"/>
      <w:outlineLvl w:val="1"/>
    </w:pPr>
    <w:rPr>
      <w:rFonts w:eastAsia="Times New Roman"/>
      <w:b/>
      <w:bCs/>
      <w:sz w:val="22"/>
      <w:szCs w:val="22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272534"/>
    <w:pPr>
      <w:widowControl w:val="0"/>
      <w:ind w:left="102" w:firstLine="566"/>
      <w:outlineLvl w:val="2"/>
    </w:pPr>
    <w:rPr>
      <w:rFonts w:eastAsia="Times New Roman"/>
      <w:sz w:val="22"/>
      <w:szCs w:val="22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272534"/>
    <w:pPr>
      <w:widowControl w:val="0"/>
      <w:ind w:left="102"/>
      <w:outlineLvl w:val="3"/>
    </w:pPr>
    <w:rPr>
      <w:rFonts w:eastAsia="Times New Roman"/>
      <w:b/>
      <w:bCs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BE137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E137B"/>
    <w:rPr>
      <w:rFonts w:ascii="Tahoma" w:hAnsi="Tahoma" w:cs="Tahoma"/>
      <w:sz w:val="16"/>
      <w:szCs w:val="16"/>
      <w:lang w:eastAsia="zh-CN"/>
    </w:rPr>
  </w:style>
  <w:style w:type="table" w:styleId="af1">
    <w:name w:val="Table Grid"/>
    <w:basedOn w:val="a1"/>
    <w:uiPriority w:val="59"/>
    <w:rsid w:val="00ED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2020-02-14T09:36:00Z</cp:lastPrinted>
  <dcterms:created xsi:type="dcterms:W3CDTF">2025-01-17T11:35:00Z</dcterms:created>
  <dcterms:modified xsi:type="dcterms:W3CDTF">2025-01-17T12:04:00Z</dcterms:modified>
</cp:coreProperties>
</file>